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0D968" w14:textId="70D609C2" w:rsidR="000F5C89" w:rsidRPr="000F5C89" w:rsidRDefault="000F5C89" w:rsidP="000F5C89">
      <w:pPr>
        <w:spacing w:line="360" w:lineRule="auto"/>
        <w:jc w:val="center"/>
        <w:rPr>
          <w:rFonts w:ascii="黑体" w:eastAsia="黑体" w:hAnsi="黑体" w:hint="eastAsia"/>
          <w:b/>
          <w:bCs/>
          <w:sz w:val="36"/>
          <w:szCs w:val="36"/>
        </w:rPr>
      </w:pPr>
      <w:r w:rsidRPr="000F5C89">
        <w:rPr>
          <w:rFonts w:ascii="黑体" w:eastAsia="黑体" w:hAnsi="黑体"/>
          <w:b/>
          <w:bCs/>
          <w:sz w:val="36"/>
          <w:szCs w:val="36"/>
        </w:rPr>
        <w:t>项目需求</w:t>
      </w:r>
    </w:p>
    <w:p w14:paraId="6B616CEE" w14:textId="77777777" w:rsidR="000F5C89" w:rsidRPr="000F5C89" w:rsidRDefault="000F5C89" w:rsidP="000F5C89">
      <w:pPr>
        <w:spacing w:line="360" w:lineRule="auto"/>
        <w:rPr>
          <w:rFonts w:ascii="黑体" w:eastAsia="黑体" w:hAnsi="黑体" w:hint="eastAsia"/>
          <w:b/>
          <w:bCs/>
          <w:sz w:val="24"/>
          <w:szCs w:val="24"/>
        </w:rPr>
      </w:pPr>
      <w:r w:rsidRPr="000F5C89">
        <w:rPr>
          <w:rFonts w:ascii="黑体" w:eastAsia="黑体" w:hAnsi="黑体"/>
          <w:b/>
          <w:bCs/>
          <w:sz w:val="24"/>
          <w:szCs w:val="24"/>
        </w:rPr>
        <w:t>第一章 项目概况</w:t>
      </w:r>
    </w:p>
    <w:p w14:paraId="139CD3EF"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一、项目名称</w:t>
      </w:r>
    </w:p>
    <w:p w14:paraId="2A3FBDA5" w14:textId="77777777" w:rsidR="00CE5845" w:rsidRPr="00CE5845" w:rsidRDefault="00CE5845" w:rsidP="00CE5845">
      <w:pPr>
        <w:spacing w:line="360" w:lineRule="auto"/>
        <w:ind w:firstLineChars="200" w:firstLine="480"/>
        <w:rPr>
          <w:rFonts w:ascii="宋体" w:eastAsia="宋体" w:hAnsi="宋体" w:hint="eastAsia"/>
          <w:sz w:val="24"/>
          <w:szCs w:val="24"/>
        </w:rPr>
      </w:pPr>
      <w:r w:rsidRPr="00CE5845">
        <w:rPr>
          <w:rFonts w:ascii="宋体" w:eastAsia="宋体" w:hAnsi="宋体" w:hint="eastAsia"/>
          <w:sz w:val="24"/>
          <w:szCs w:val="24"/>
        </w:rPr>
        <w:t>东西区医院中央空调维保项目</w:t>
      </w:r>
    </w:p>
    <w:p w14:paraId="1850A420" w14:textId="0A564272" w:rsidR="000F5C89" w:rsidRPr="000F5C89" w:rsidRDefault="000F5C89" w:rsidP="00CE5845">
      <w:pPr>
        <w:spacing w:line="360" w:lineRule="auto"/>
        <w:rPr>
          <w:rFonts w:ascii="宋体" w:eastAsia="宋体" w:hAnsi="宋体" w:hint="eastAsia"/>
          <w:sz w:val="24"/>
          <w:szCs w:val="24"/>
        </w:rPr>
      </w:pPr>
      <w:r w:rsidRPr="000F5C89">
        <w:rPr>
          <w:rFonts w:ascii="宋体" w:eastAsia="宋体" w:hAnsi="宋体"/>
          <w:b/>
          <w:bCs/>
          <w:sz w:val="24"/>
          <w:szCs w:val="24"/>
        </w:rPr>
        <w:t>二、项目简要说明</w:t>
      </w:r>
    </w:p>
    <w:tbl>
      <w:tblPr>
        <w:tblStyle w:val="ae"/>
        <w:tblW w:w="5000" w:type="pct"/>
        <w:tblLook w:val="04A0" w:firstRow="1" w:lastRow="0" w:firstColumn="1" w:lastColumn="0" w:noHBand="0" w:noVBand="1"/>
      </w:tblPr>
      <w:tblGrid>
        <w:gridCol w:w="707"/>
        <w:gridCol w:w="3398"/>
        <w:gridCol w:w="993"/>
        <w:gridCol w:w="5358"/>
      </w:tblGrid>
      <w:tr w:rsidR="00CE5845" w14:paraId="5E53286F" w14:textId="77777777" w:rsidTr="00FB5AAD">
        <w:tc>
          <w:tcPr>
            <w:tcW w:w="338" w:type="pct"/>
            <w:vAlign w:val="center"/>
          </w:tcPr>
          <w:p w14:paraId="09616595" w14:textId="77777777" w:rsidR="00CE5845" w:rsidRPr="00F42330" w:rsidRDefault="00CE5845" w:rsidP="00CE5845">
            <w:pPr>
              <w:spacing w:line="360" w:lineRule="auto"/>
              <w:jc w:val="center"/>
              <w:rPr>
                <w:rFonts w:ascii="黑体" w:eastAsia="黑体" w:hAnsi="黑体" w:hint="eastAsia"/>
                <w:sz w:val="24"/>
                <w:szCs w:val="24"/>
              </w:rPr>
            </w:pPr>
            <w:r w:rsidRPr="00F42330">
              <w:rPr>
                <w:rFonts w:ascii="黑体" w:eastAsia="黑体" w:hAnsi="黑体"/>
                <w:b/>
                <w:bCs/>
                <w:sz w:val="24"/>
                <w:szCs w:val="24"/>
              </w:rPr>
              <w:t>序号</w:t>
            </w:r>
          </w:p>
        </w:tc>
        <w:tc>
          <w:tcPr>
            <w:tcW w:w="1625" w:type="pct"/>
            <w:vAlign w:val="center"/>
          </w:tcPr>
          <w:p w14:paraId="7882BC46" w14:textId="77777777" w:rsidR="00CE5845" w:rsidRPr="00F42330" w:rsidRDefault="00CE5845" w:rsidP="00CE5845">
            <w:pPr>
              <w:spacing w:line="360" w:lineRule="auto"/>
              <w:jc w:val="center"/>
              <w:rPr>
                <w:rFonts w:ascii="黑体" w:eastAsia="黑体" w:hAnsi="黑体" w:hint="eastAsia"/>
                <w:sz w:val="24"/>
                <w:szCs w:val="24"/>
              </w:rPr>
            </w:pPr>
            <w:r w:rsidRPr="00F42330">
              <w:rPr>
                <w:rFonts w:ascii="黑体" w:eastAsia="黑体" w:hAnsi="黑体"/>
                <w:b/>
                <w:bCs/>
                <w:sz w:val="24"/>
                <w:szCs w:val="24"/>
              </w:rPr>
              <w:t>名称</w:t>
            </w:r>
          </w:p>
        </w:tc>
        <w:tc>
          <w:tcPr>
            <w:tcW w:w="475" w:type="pct"/>
            <w:vAlign w:val="center"/>
          </w:tcPr>
          <w:p w14:paraId="4A7DBDA5" w14:textId="77777777" w:rsidR="00CE5845" w:rsidRPr="00F42330" w:rsidRDefault="00CE5845" w:rsidP="00CE5845">
            <w:pPr>
              <w:spacing w:line="360" w:lineRule="auto"/>
              <w:jc w:val="center"/>
              <w:rPr>
                <w:rFonts w:ascii="黑体" w:eastAsia="黑体" w:hAnsi="黑体" w:hint="eastAsia"/>
                <w:sz w:val="24"/>
                <w:szCs w:val="24"/>
              </w:rPr>
            </w:pPr>
            <w:r w:rsidRPr="00F42330">
              <w:rPr>
                <w:rFonts w:ascii="黑体" w:eastAsia="黑体" w:hAnsi="黑体"/>
                <w:b/>
                <w:bCs/>
                <w:sz w:val="24"/>
                <w:szCs w:val="24"/>
              </w:rPr>
              <w:t>服务期</w:t>
            </w:r>
          </w:p>
        </w:tc>
        <w:tc>
          <w:tcPr>
            <w:tcW w:w="2562" w:type="pct"/>
            <w:vAlign w:val="center"/>
          </w:tcPr>
          <w:p w14:paraId="54E1324A" w14:textId="77777777" w:rsidR="00CE5845" w:rsidRPr="00F42330" w:rsidRDefault="00CE5845" w:rsidP="00CE5845">
            <w:pPr>
              <w:spacing w:line="360" w:lineRule="auto"/>
              <w:jc w:val="center"/>
              <w:rPr>
                <w:rFonts w:ascii="黑体" w:eastAsia="黑体" w:hAnsi="黑体" w:hint="eastAsia"/>
                <w:sz w:val="24"/>
                <w:szCs w:val="24"/>
              </w:rPr>
            </w:pPr>
            <w:r w:rsidRPr="00F42330">
              <w:rPr>
                <w:rFonts w:ascii="黑体" w:eastAsia="黑体" w:hAnsi="黑体"/>
                <w:b/>
                <w:bCs/>
                <w:sz w:val="24"/>
                <w:szCs w:val="24"/>
              </w:rPr>
              <w:t>功能需求</w:t>
            </w:r>
          </w:p>
        </w:tc>
      </w:tr>
      <w:tr w:rsidR="00CE5845" w14:paraId="1BC36228" w14:textId="77777777" w:rsidTr="00FB5AAD">
        <w:tc>
          <w:tcPr>
            <w:tcW w:w="338" w:type="pct"/>
            <w:vAlign w:val="center"/>
          </w:tcPr>
          <w:p w14:paraId="37430537" w14:textId="77777777" w:rsidR="00CE5845" w:rsidRPr="00CE5845" w:rsidRDefault="00CE5845" w:rsidP="00CE5845">
            <w:pPr>
              <w:spacing w:line="360" w:lineRule="auto"/>
              <w:jc w:val="center"/>
              <w:rPr>
                <w:rFonts w:ascii="宋体" w:eastAsia="宋体" w:hAnsi="宋体" w:hint="eastAsia"/>
                <w:sz w:val="24"/>
                <w:szCs w:val="24"/>
              </w:rPr>
            </w:pPr>
            <w:r w:rsidRPr="00CE5845">
              <w:rPr>
                <w:rFonts w:ascii="宋体" w:eastAsia="宋体" w:hAnsi="宋体"/>
                <w:sz w:val="24"/>
                <w:szCs w:val="24"/>
              </w:rPr>
              <w:t>1</w:t>
            </w:r>
          </w:p>
        </w:tc>
        <w:tc>
          <w:tcPr>
            <w:tcW w:w="1625" w:type="pct"/>
            <w:vAlign w:val="center"/>
          </w:tcPr>
          <w:p w14:paraId="212BCF1F" w14:textId="77777777" w:rsidR="00CE5845" w:rsidRPr="00CE5845" w:rsidRDefault="00CE5845" w:rsidP="00CE5845">
            <w:pPr>
              <w:spacing w:line="360" w:lineRule="auto"/>
              <w:jc w:val="center"/>
              <w:rPr>
                <w:rFonts w:ascii="宋体" w:eastAsia="宋体" w:hAnsi="宋体" w:hint="eastAsia"/>
                <w:sz w:val="24"/>
                <w:szCs w:val="24"/>
              </w:rPr>
            </w:pPr>
            <w:r w:rsidRPr="00CE5845">
              <w:rPr>
                <w:rFonts w:ascii="宋体" w:eastAsia="宋体" w:hAnsi="宋体" w:hint="eastAsia"/>
                <w:sz w:val="24"/>
                <w:szCs w:val="24"/>
              </w:rPr>
              <w:t>东西区医院中央空调维保项目</w:t>
            </w:r>
          </w:p>
        </w:tc>
        <w:tc>
          <w:tcPr>
            <w:tcW w:w="475" w:type="pct"/>
            <w:vAlign w:val="center"/>
          </w:tcPr>
          <w:p w14:paraId="28B59E52" w14:textId="2599E135" w:rsidR="00CE5845" w:rsidRPr="00CE5845" w:rsidRDefault="00BE4EC0" w:rsidP="00CE5845">
            <w:pPr>
              <w:spacing w:line="360" w:lineRule="auto"/>
              <w:jc w:val="center"/>
              <w:rPr>
                <w:rFonts w:ascii="宋体" w:eastAsia="宋体" w:hAnsi="宋体" w:hint="eastAsia"/>
                <w:sz w:val="24"/>
                <w:szCs w:val="24"/>
              </w:rPr>
            </w:pPr>
            <w:r>
              <w:rPr>
                <w:rFonts w:ascii="宋体" w:eastAsia="宋体" w:hAnsi="宋体" w:hint="eastAsia"/>
                <w:sz w:val="24"/>
                <w:szCs w:val="24"/>
              </w:rPr>
              <w:t>壹</w:t>
            </w:r>
            <w:r w:rsidR="00CE5845" w:rsidRPr="00CE5845">
              <w:rPr>
                <w:rFonts w:ascii="宋体" w:eastAsia="宋体" w:hAnsi="宋体"/>
                <w:sz w:val="24"/>
                <w:szCs w:val="24"/>
              </w:rPr>
              <w:t>年</w:t>
            </w:r>
          </w:p>
        </w:tc>
        <w:tc>
          <w:tcPr>
            <w:tcW w:w="2562" w:type="pct"/>
            <w:vAlign w:val="center"/>
          </w:tcPr>
          <w:p w14:paraId="5A878342" w14:textId="77777777" w:rsidR="00CE5845" w:rsidRPr="00CE5845" w:rsidRDefault="00CE5845" w:rsidP="00CE5845">
            <w:pPr>
              <w:spacing w:line="360" w:lineRule="auto"/>
              <w:rPr>
                <w:rFonts w:ascii="宋体" w:eastAsia="宋体" w:hAnsi="宋体" w:hint="eastAsia"/>
                <w:sz w:val="24"/>
                <w:szCs w:val="24"/>
              </w:rPr>
            </w:pPr>
            <w:r w:rsidRPr="00CE5845">
              <w:rPr>
                <w:rFonts w:ascii="宋体" w:eastAsia="宋体" w:hAnsi="宋体"/>
                <w:sz w:val="24"/>
                <w:szCs w:val="24"/>
              </w:rPr>
              <w:t>保证中央空调水系统及系统附属设备安全正常运行</w:t>
            </w:r>
            <w:r w:rsidRPr="00CE5845">
              <w:rPr>
                <w:rFonts w:ascii="宋体" w:eastAsia="宋体" w:hAnsi="宋体" w:hint="eastAsia"/>
                <w:sz w:val="24"/>
                <w:szCs w:val="24"/>
              </w:rPr>
              <w:t>，</w:t>
            </w:r>
            <w:r w:rsidRPr="00CE5845">
              <w:rPr>
                <w:rFonts w:ascii="宋体" w:eastAsia="宋体" w:hAnsi="宋体"/>
                <w:sz w:val="24"/>
                <w:szCs w:val="24"/>
              </w:rPr>
              <w:t>保证多联机空调系统</w:t>
            </w:r>
            <w:bookmarkStart w:id="0" w:name="OLE_LINK2"/>
            <w:r w:rsidRPr="00CE5845">
              <w:rPr>
                <w:rFonts w:ascii="宋体" w:eastAsia="宋体" w:hAnsi="宋体"/>
                <w:sz w:val="24"/>
                <w:szCs w:val="24"/>
              </w:rPr>
              <w:t>安全</w:t>
            </w:r>
            <w:bookmarkEnd w:id="0"/>
            <w:r w:rsidRPr="00CE5845">
              <w:rPr>
                <w:rFonts w:ascii="宋体" w:eastAsia="宋体" w:hAnsi="宋体"/>
                <w:sz w:val="24"/>
                <w:szCs w:val="24"/>
              </w:rPr>
              <w:t>正常运行</w:t>
            </w:r>
            <w:r w:rsidRPr="00CE5845">
              <w:rPr>
                <w:rFonts w:ascii="宋体" w:eastAsia="宋体" w:hAnsi="宋体" w:hint="eastAsia"/>
                <w:sz w:val="24"/>
                <w:szCs w:val="24"/>
              </w:rPr>
              <w:t>。</w:t>
            </w:r>
          </w:p>
        </w:tc>
      </w:tr>
    </w:tbl>
    <w:p w14:paraId="1F21E11B" w14:textId="2F134E03" w:rsidR="000F5C89" w:rsidRPr="000F5C89" w:rsidRDefault="000F5C89" w:rsidP="000F5C89">
      <w:pPr>
        <w:spacing w:line="360" w:lineRule="auto"/>
        <w:rPr>
          <w:rFonts w:ascii="宋体" w:eastAsia="宋体" w:hAnsi="宋体" w:hint="eastAsia"/>
          <w:sz w:val="24"/>
          <w:szCs w:val="24"/>
        </w:rPr>
      </w:pPr>
    </w:p>
    <w:p w14:paraId="71C58546" w14:textId="77777777" w:rsidR="000F5C89" w:rsidRPr="000F5C89" w:rsidRDefault="000F5C89" w:rsidP="000F5C89">
      <w:pPr>
        <w:spacing w:line="360" w:lineRule="auto"/>
        <w:rPr>
          <w:rFonts w:ascii="黑体" w:eastAsia="黑体" w:hAnsi="黑体" w:hint="eastAsia"/>
          <w:b/>
          <w:bCs/>
          <w:sz w:val="24"/>
          <w:szCs w:val="24"/>
        </w:rPr>
      </w:pPr>
      <w:r w:rsidRPr="000F5C89">
        <w:rPr>
          <w:rFonts w:ascii="黑体" w:eastAsia="黑体" w:hAnsi="黑体"/>
          <w:b/>
          <w:bCs/>
          <w:sz w:val="24"/>
          <w:szCs w:val="24"/>
        </w:rPr>
        <w:t>第二章 投标人资格要求</w:t>
      </w:r>
    </w:p>
    <w:p w14:paraId="06C0141D" w14:textId="3B10D81A" w:rsidR="000F5C89" w:rsidRPr="000F5C89" w:rsidRDefault="000F5C89" w:rsidP="00503B96">
      <w:pPr>
        <w:spacing w:line="360" w:lineRule="auto"/>
        <w:ind w:left="1520"/>
        <w:rPr>
          <w:rFonts w:ascii="宋体" w:eastAsia="宋体" w:hAnsi="宋体" w:hint="eastAsia"/>
          <w:sz w:val="24"/>
          <w:szCs w:val="24"/>
        </w:rPr>
      </w:pPr>
      <w:r w:rsidRPr="000F5C89">
        <w:rPr>
          <w:rFonts w:ascii="宋体" w:eastAsia="宋体" w:hAnsi="宋体"/>
          <w:b/>
          <w:bCs/>
          <w:sz w:val="24"/>
          <w:szCs w:val="24"/>
        </w:rPr>
        <w:t>资质证书要求</w:t>
      </w:r>
      <w:r w:rsidRPr="000F5C89">
        <w:rPr>
          <w:rFonts w:ascii="宋体" w:eastAsia="宋体" w:hAnsi="宋体"/>
          <w:sz w:val="24"/>
          <w:szCs w:val="24"/>
        </w:rPr>
        <w:t>：</w:t>
      </w:r>
      <w:r w:rsidR="00980616" w:rsidRPr="00980616">
        <w:rPr>
          <w:rFonts w:ascii="宋体" w:eastAsia="宋体" w:hAnsi="宋体"/>
          <w:sz w:val="24"/>
          <w:szCs w:val="24"/>
        </w:rPr>
        <w:t>供应商须具备建筑机电安装工程专业承包二级或以上资质。</w:t>
      </w:r>
    </w:p>
    <w:p w14:paraId="5C6E5AD8" w14:textId="67BCB800" w:rsidR="000F5C89" w:rsidRPr="000F5C89" w:rsidRDefault="000F5C89" w:rsidP="000F5C89">
      <w:pPr>
        <w:spacing w:line="360" w:lineRule="auto"/>
        <w:rPr>
          <w:rFonts w:ascii="宋体" w:eastAsia="宋体" w:hAnsi="宋体" w:hint="eastAsia"/>
          <w:sz w:val="24"/>
          <w:szCs w:val="24"/>
        </w:rPr>
      </w:pPr>
    </w:p>
    <w:p w14:paraId="109FF3E7" w14:textId="77777777" w:rsidR="000F5C89" w:rsidRPr="000F5C89" w:rsidRDefault="000F5C89" w:rsidP="000F5C89">
      <w:pPr>
        <w:spacing w:line="360" w:lineRule="auto"/>
        <w:rPr>
          <w:rFonts w:ascii="黑体" w:eastAsia="黑体" w:hAnsi="黑体" w:hint="eastAsia"/>
          <w:b/>
          <w:bCs/>
          <w:sz w:val="24"/>
          <w:szCs w:val="24"/>
        </w:rPr>
      </w:pPr>
      <w:r w:rsidRPr="000F5C89">
        <w:rPr>
          <w:rFonts w:ascii="黑体" w:eastAsia="黑体" w:hAnsi="黑体"/>
          <w:b/>
          <w:bCs/>
          <w:sz w:val="24"/>
          <w:szCs w:val="24"/>
        </w:rPr>
        <w:t>第三章 现场勘察要求</w:t>
      </w:r>
    </w:p>
    <w:p w14:paraId="635CA548"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一、勘察时间</w:t>
      </w:r>
    </w:p>
    <w:p w14:paraId="743D961E" w14:textId="6C854AD2" w:rsidR="000F5C89" w:rsidRPr="000F5C89" w:rsidRDefault="000F5C89" w:rsidP="002D0B5C">
      <w:pPr>
        <w:spacing w:line="360" w:lineRule="auto"/>
        <w:ind w:firstLineChars="200" w:firstLine="480"/>
        <w:rPr>
          <w:rFonts w:ascii="宋体" w:eastAsia="宋体" w:hAnsi="宋体" w:hint="eastAsia"/>
          <w:sz w:val="24"/>
          <w:szCs w:val="24"/>
        </w:rPr>
      </w:pPr>
      <w:r w:rsidRPr="000F5C89">
        <w:rPr>
          <w:rFonts w:ascii="宋体" w:eastAsia="宋体" w:hAnsi="宋体"/>
          <w:sz w:val="24"/>
          <w:szCs w:val="24"/>
        </w:rPr>
        <w:t>北京时间 2026年</w:t>
      </w:r>
      <w:r w:rsidR="00D80DFE">
        <w:rPr>
          <w:rFonts w:ascii="宋体" w:eastAsia="宋体" w:hAnsi="宋体" w:hint="eastAsia"/>
          <w:sz w:val="24"/>
          <w:szCs w:val="24"/>
        </w:rPr>
        <w:t>5</w:t>
      </w:r>
      <w:r w:rsidRPr="000F5C89">
        <w:rPr>
          <w:rFonts w:ascii="宋体" w:eastAsia="宋体" w:hAnsi="宋体"/>
          <w:sz w:val="24"/>
          <w:szCs w:val="24"/>
        </w:rPr>
        <w:t>月</w:t>
      </w:r>
      <w:r w:rsidR="00D80DFE">
        <w:rPr>
          <w:rFonts w:ascii="宋体" w:eastAsia="宋体" w:hAnsi="宋体" w:hint="eastAsia"/>
          <w:sz w:val="24"/>
          <w:szCs w:val="24"/>
        </w:rPr>
        <w:t>21</w:t>
      </w:r>
      <w:r w:rsidRPr="000F5C89">
        <w:rPr>
          <w:rFonts w:ascii="宋体" w:eastAsia="宋体" w:hAnsi="宋体"/>
          <w:sz w:val="24"/>
          <w:szCs w:val="24"/>
        </w:rPr>
        <w:t>日（具体起始日期以采购公告或采购人通知为准），每日上午 8:30 至 11:30，下午 14:30 至 17:00。</w:t>
      </w:r>
    </w:p>
    <w:p w14:paraId="79B4EA5E"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二、勘察地点</w:t>
      </w:r>
    </w:p>
    <w:p w14:paraId="2B70EF92" w14:textId="02EA2D2F" w:rsidR="000F5C89" w:rsidRPr="000F5C89" w:rsidRDefault="000F5C89" w:rsidP="002D0B5C">
      <w:pPr>
        <w:spacing w:line="360" w:lineRule="auto"/>
        <w:ind w:firstLineChars="200" w:firstLine="480"/>
        <w:rPr>
          <w:rFonts w:ascii="宋体" w:eastAsia="宋体" w:hAnsi="宋体" w:hint="eastAsia"/>
          <w:sz w:val="24"/>
          <w:szCs w:val="24"/>
        </w:rPr>
      </w:pPr>
      <w:r w:rsidRPr="000F5C89">
        <w:rPr>
          <w:rFonts w:ascii="宋体" w:eastAsia="宋体" w:hAnsi="宋体"/>
          <w:sz w:val="24"/>
          <w:szCs w:val="24"/>
        </w:rPr>
        <w:t>扬州大学附属医院西区</w:t>
      </w:r>
      <w:r w:rsidR="002D0B5C">
        <w:rPr>
          <w:rFonts w:ascii="宋体" w:eastAsia="宋体" w:hAnsi="宋体" w:hint="eastAsia"/>
          <w:sz w:val="24"/>
          <w:szCs w:val="24"/>
        </w:rPr>
        <w:t>、</w:t>
      </w:r>
      <w:r w:rsidRPr="000F5C89">
        <w:rPr>
          <w:rFonts w:ascii="宋体" w:eastAsia="宋体" w:hAnsi="宋体"/>
          <w:sz w:val="24"/>
          <w:szCs w:val="24"/>
        </w:rPr>
        <w:t>东区</w:t>
      </w:r>
    </w:p>
    <w:p w14:paraId="26A3742E"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三、联系人及联系方式</w:t>
      </w:r>
    </w:p>
    <w:p w14:paraId="67ACCEC4" w14:textId="77777777" w:rsidR="000F5C89" w:rsidRPr="000F5C89" w:rsidRDefault="000F5C89" w:rsidP="000F5C89">
      <w:pPr>
        <w:numPr>
          <w:ilvl w:val="0"/>
          <w:numId w:val="12"/>
        </w:numPr>
        <w:spacing w:line="360" w:lineRule="auto"/>
        <w:rPr>
          <w:rFonts w:ascii="宋体" w:eastAsia="宋体" w:hAnsi="宋体" w:hint="eastAsia"/>
          <w:sz w:val="24"/>
          <w:szCs w:val="24"/>
        </w:rPr>
      </w:pPr>
      <w:r w:rsidRPr="000F5C89">
        <w:rPr>
          <w:rFonts w:ascii="宋体" w:eastAsia="宋体" w:hAnsi="宋体"/>
          <w:sz w:val="24"/>
          <w:szCs w:val="24"/>
        </w:rPr>
        <w:t>西区联系人：李传杰，联系电话：13773500672</w:t>
      </w:r>
    </w:p>
    <w:p w14:paraId="6B852F09" w14:textId="77777777" w:rsidR="000F5C89" w:rsidRPr="000F5C89" w:rsidRDefault="000F5C89" w:rsidP="000F5C89">
      <w:pPr>
        <w:numPr>
          <w:ilvl w:val="0"/>
          <w:numId w:val="12"/>
        </w:numPr>
        <w:spacing w:line="360" w:lineRule="auto"/>
        <w:rPr>
          <w:rFonts w:ascii="宋体" w:eastAsia="宋体" w:hAnsi="宋体" w:hint="eastAsia"/>
          <w:sz w:val="24"/>
          <w:szCs w:val="24"/>
        </w:rPr>
      </w:pPr>
      <w:r w:rsidRPr="000F5C89">
        <w:rPr>
          <w:rFonts w:ascii="宋体" w:eastAsia="宋体" w:hAnsi="宋体"/>
          <w:sz w:val="24"/>
          <w:szCs w:val="24"/>
        </w:rPr>
        <w:t>东区联系人：罗垠塍，联系电话：13912132986</w:t>
      </w:r>
    </w:p>
    <w:p w14:paraId="6F6A5371"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四、勘察要求</w:t>
      </w:r>
    </w:p>
    <w:p w14:paraId="5D101AE6" w14:textId="77777777" w:rsidR="000F5C89" w:rsidRPr="000F5C89" w:rsidRDefault="000F5C89" w:rsidP="000F5C89">
      <w:pPr>
        <w:numPr>
          <w:ilvl w:val="0"/>
          <w:numId w:val="13"/>
        </w:numPr>
        <w:spacing w:line="360" w:lineRule="auto"/>
        <w:rPr>
          <w:rFonts w:ascii="宋体" w:eastAsia="宋体" w:hAnsi="宋体" w:hint="eastAsia"/>
          <w:sz w:val="24"/>
          <w:szCs w:val="24"/>
        </w:rPr>
      </w:pPr>
      <w:r w:rsidRPr="000F5C89">
        <w:rPr>
          <w:rFonts w:ascii="宋体" w:eastAsia="宋体" w:hAnsi="宋体"/>
          <w:sz w:val="24"/>
          <w:szCs w:val="24"/>
        </w:rPr>
        <w:t>建议投标人在投标前进行现场勘察，以充分了解项目现场环境、设备现状、维保范围、工作难度等实际情况。</w:t>
      </w:r>
    </w:p>
    <w:p w14:paraId="4DE4C557" w14:textId="77777777" w:rsidR="000F5C89" w:rsidRPr="000F5C89" w:rsidRDefault="000F5C89" w:rsidP="000F5C89">
      <w:pPr>
        <w:numPr>
          <w:ilvl w:val="0"/>
          <w:numId w:val="13"/>
        </w:numPr>
        <w:spacing w:line="360" w:lineRule="auto"/>
        <w:rPr>
          <w:rFonts w:ascii="宋体" w:eastAsia="宋体" w:hAnsi="宋体" w:hint="eastAsia"/>
          <w:sz w:val="24"/>
          <w:szCs w:val="24"/>
        </w:rPr>
      </w:pPr>
      <w:r w:rsidRPr="000F5C89">
        <w:rPr>
          <w:rFonts w:ascii="宋体" w:eastAsia="宋体" w:hAnsi="宋体"/>
          <w:sz w:val="24"/>
          <w:szCs w:val="24"/>
        </w:rPr>
        <w:t>现场勘察所产生的费用及相关风险由投标人自行承担。</w:t>
      </w:r>
    </w:p>
    <w:p w14:paraId="5C738800" w14:textId="77777777" w:rsidR="000F5C89" w:rsidRPr="000F5C89" w:rsidRDefault="000F5C89" w:rsidP="000F5C89">
      <w:pPr>
        <w:numPr>
          <w:ilvl w:val="0"/>
          <w:numId w:val="13"/>
        </w:numPr>
        <w:spacing w:line="360" w:lineRule="auto"/>
        <w:rPr>
          <w:rFonts w:ascii="宋体" w:eastAsia="宋体" w:hAnsi="宋体" w:hint="eastAsia"/>
          <w:sz w:val="24"/>
          <w:szCs w:val="24"/>
        </w:rPr>
      </w:pPr>
      <w:r w:rsidRPr="000F5C89">
        <w:rPr>
          <w:rFonts w:ascii="宋体" w:eastAsia="宋体" w:hAnsi="宋体"/>
          <w:sz w:val="24"/>
          <w:szCs w:val="24"/>
        </w:rPr>
        <w:t>因未参加现场勘察导致对项目情况理解错误、报价失误等后果，由投标人自行负责。</w:t>
      </w:r>
    </w:p>
    <w:p w14:paraId="57354955" w14:textId="6CD40B56" w:rsidR="000F5C89" w:rsidRPr="000F5C89" w:rsidRDefault="000F5C89" w:rsidP="000F5C89">
      <w:pPr>
        <w:spacing w:line="360" w:lineRule="auto"/>
        <w:rPr>
          <w:rFonts w:ascii="宋体" w:eastAsia="宋体" w:hAnsi="宋体" w:hint="eastAsia"/>
          <w:sz w:val="24"/>
          <w:szCs w:val="24"/>
        </w:rPr>
      </w:pPr>
    </w:p>
    <w:p w14:paraId="324B19D9" w14:textId="77777777" w:rsidR="000F5C89" w:rsidRPr="000F5C89" w:rsidRDefault="000F5C89" w:rsidP="000F5C89">
      <w:pPr>
        <w:spacing w:line="360" w:lineRule="auto"/>
        <w:rPr>
          <w:rFonts w:ascii="黑体" w:eastAsia="黑体" w:hAnsi="黑体" w:hint="eastAsia"/>
          <w:b/>
          <w:bCs/>
          <w:sz w:val="24"/>
          <w:szCs w:val="24"/>
        </w:rPr>
      </w:pPr>
      <w:r w:rsidRPr="000F5C89">
        <w:rPr>
          <w:rFonts w:ascii="黑体" w:eastAsia="黑体" w:hAnsi="黑体"/>
          <w:b/>
          <w:bCs/>
          <w:sz w:val="24"/>
          <w:szCs w:val="24"/>
        </w:rPr>
        <w:t>第四章 报价要求</w:t>
      </w:r>
    </w:p>
    <w:p w14:paraId="062B56C1"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一、报价方式</w:t>
      </w:r>
    </w:p>
    <w:p w14:paraId="2580B120" w14:textId="4B448411" w:rsidR="000F5C89" w:rsidRPr="000F5C89" w:rsidRDefault="000F5C89" w:rsidP="00117A50">
      <w:pPr>
        <w:spacing w:line="360" w:lineRule="auto"/>
        <w:ind w:firstLineChars="200" w:firstLine="480"/>
        <w:rPr>
          <w:rFonts w:ascii="宋体" w:eastAsia="宋体" w:hAnsi="宋体" w:hint="eastAsia"/>
          <w:sz w:val="24"/>
          <w:szCs w:val="24"/>
        </w:rPr>
      </w:pPr>
      <w:r w:rsidRPr="000F5C89">
        <w:rPr>
          <w:rFonts w:ascii="宋体" w:eastAsia="宋体" w:hAnsi="宋体"/>
          <w:sz w:val="24"/>
          <w:szCs w:val="24"/>
        </w:rPr>
        <w:t>本项目要求投标人根据采购文件提供的设备清单内容</w:t>
      </w:r>
      <w:r w:rsidR="00117A50" w:rsidRPr="00A3217C">
        <w:rPr>
          <w:rFonts w:ascii="宋体" w:eastAsia="宋体" w:hAnsi="宋体" w:hint="eastAsia"/>
          <w:sz w:val="24"/>
          <w:szCs w:val="24"/>
        </w:rPr>
        <w:t>(详见附件一)</w:t>
      </w:r>
      <w:r w:rsidRPr="00A3217C">
        <w:rPr>
          <w:rFonts w:ascii="宋体" w:eastAsia="宋体" w:hAnsi="宋体"/>
          <w:sz w:val="24"/>
          <w:szCs w:val="24"/>
        </w:rPr>
        <w:t>进行</w:t>
      </w:r>
      <w:r w:rsidR="008B1982" w:rsidRPr="00A3217C">
        <w:rPr>
          <w:rFonts w:ascii="宋体" w:eastAsia="宋体" w:hAnsi="宋体" w:hint="eastAsia"/>
          <w:sz w:val="24"/>
          <w:szCs w:val="24"/>
        </w:rPr>
        <w:t>报价，报价形式详见附件四</w:t>
      </w:r>
      <w:r w:rsidR="006D3DFB" w:rsidRPr="00A3217C">
        <w:rPr>
          <w:rFonts w:ascii="宋体" w:eastAsia="宋体" w:hAnsi="宋体" w:hint="eastAsia"/>
          <w:sz w:val="24"/>
          <w:szCs w:val="24"/>
        </w:rPr>
        <w:t>，</w:t>
      </w:r>
      <w:r w:rsidR="006D3DFB" w:rsidRPr="00A3217C">
        <w:rPr>
          <w:rFonts w:ascii="宋体" w:eastAsia="宋体" w:hAnsi="宋体"/>
          <w:sz w:val="24"/>
          <w:szCs w:val="24"/>
        </w:rPr>
        <w:t>报价货币为人民币，单位为元</w:t>
      </w:r>
      <w:r w:rsidR="006D3DFB" w:rsidRPr="00A3217C">
        <w:rPr>
          <w:rFonts w:ascii="宋体" w:eastAsia="宋体" w:hAnsi="宋体" w:hint="eastAsia"/>
          <w:sz w:val="24"/>
          <w:szCs w:val="24"/>
        </w:rPr>
        <w:t>。</w:t>
      </w:r>
    </w:p>
    <w:p w14:paraId="5517EFB1"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二、报价构成</w:t>
      </w:r>
    </w:p>
    <w:p w14:paraId="125335B1" w14:textId="6FC8BA10" w:rsidR="000F5C89" w:rsidRPr="000F5C89" w:rsidRDefault="000F5C89" w:rsidP="000F5C89">
      <w:pPr>
        <w:numPr>
          <w:ilvl w:val="0"/>
          <w:numId w:val="15"/>
        </w:numPr>
        <w:spacing w:line="360" w:lineRule="auto"/>
        <w:rPr>
          <w:rFonts w:ascii="宋体" w:eastAsia="宋体" w:hAnsi="宋体" w:hint="eastAsia"/>
          <w:sz w:val="24"/>
          <w:szCs w:val="24"/>
        </w:rPr>
      </w:pPr>
      <w:r w:rsidRPr="000F5C89">
        <w:rPr>
          <w:rFonts w:ascii="宋体" w:eastAsia="宋体" w:hAnsi="宋体"/>
          <w:sz w:val="24"/>
          <w:szCs w:val="24"/>
        </w:rPr>
        <w:lastRenderedPageBreak/>
        <w:t>本项目报价中必须包含为完成本项目维保服务所需的一切费用。</w:t>
      </w:r>
    </w:p>
    <w:p w14:paraId="0ACA9B74" w14:textId="77777777" w:rsidR="000F5C89" w:rsidRPr="000F5C89" w:rsidRDefault="000F5C89" w:rsidP="000F5C89">
      <w:pPr>
        <w:numPr>
          <w:ilvl w:val="0"/>
          <w:numId w:val="15"/>
        </w:numPr>
        <w:spacing w:line="360" w:lineRule="auto"/>
        <w:rPr>
          <w:rFonts w:ascii="宋体" w:eastAsia="宋体" w:hAnsi="宋体" w:hint="eastAsia"/>
          <w:sz w:val="24"/>
          <w:szCs w:val="24"/>
        </w:rPr>
      </w:pPr>
      <w:r w:rsidRPr="000F5C89">
        <w:rPr>
          <w:rFonts w:ascii="宋体" w:eastAsia="宋体" w:hAnsi="宋体"/>
          <w:sz w:val="24"/>
          <w:szCs w:val="24"/>
        </w:rPr>
        <w:t>投标人应充分考虑市场风险、国家政策性调整风险、汇率风险（如有）以及合同履行过程中应承担的义务、责任、风险等一切因素。</w:t>
      </w:r>
    </w:p>
    <w:p w14:paraId="19BA67FE" w14:textId="77777777" w:rsidR="000F5C89" w:rsidRPr="000F5C89" w:rsidRDefault="000F5C89" w:rsidP="000F5C89">
      <w:pPr>
        <w:spacing w:line="360" w:lineRule="auto"/>
        <w:rPr>
          <w:rFonts w:ascii="宋体" w:eastAsia="宋体" w:hAnsi="宋体" w:hint="eastAsia"/>
          <w:sz w:val="24"/>
          <w:szCs w:val="24"/>
        </w:rPr>
      </w:pPr>
      <w:bookmarkStart w:id="1" w:name="OLE_LINK1"/>
      <w:r w:rsidRPr="00A3217C">
        <w:rPr>
          <w:rFonts w:ascii="宋体" w:eastAsia="宋体" w:hAnsi="宋体"/>
          <w:b/>
          <w:bCs/>
          <w:sz w:val="24"/>
          <w:szCs w:val="24"/>
        </w:rPr>
        <w:t>三、特别说明</w:t>
      </w:r>
    </w:p>
    <w:bookmarkEnd w:id="1"/>
    <w:p w14:paraId="1F342D41" w14:textId="77777777" w:rsidR="000F5C89" w:rsidRPr="000F5C89" w:rsidRDefault="000F5C89" w:rsidP="000F5C89">
      <w:pPr>
        <w:numPr>
          <w:ilvl w:val="0"/>
          <w:numId w:val="16"/>
        </w:numPr>
        <w:spacing w:line="360" w:lineRule="auto"/>
        <w:rPr>
          <w:rFonts w:ascii="宋体" w:eastAsia="宋体" w:hAnsi="宋体" w:hint="eastAsia"/>
          <w:sz w:val="24"/>
          <w:szCs w:val="24"/>
        </w:rPr>
      </w:pPr>
      <w:r w:rsidRPr="000F5C89">
        <w:rPr>
          <w:rFonts w:ascii="宋体" w:eastAsia="宋体" w:hAnsi="宋体"/>
          <w:b/>
          <w:bCs/>
          <w:sz w:val="24"/>
          <w:szCs w:val="24"/>
        </w:rPr>
        <w:t>设备清单仅供参考</w:t>
      </w:r>
      <w:r w:rsidRPr="000F5C89">
        <w:rPr>
          <w:rFonts w:ascii="宋体" w:eastAsia="宋体" w:hAnsi="宋体"/>
          <w:sz w:val="24"/>
          <w:szCs w:val="24"/>
        </w:rPr>
        <w:t>：采购文件中所附的设备清单及数量仅供参考，具体维保范围及设备数量以现场实际为准。</w:t>
      </w:r>
    </w:p>
    <w:p w14:paraId="2FB8D002" w14:textId="77777777" w:rsidR="000F5C89" w:rsidRDefault="000F5C89" w:rsidP="000F5C89">
      <w:pPr>
        <w:numPr>
          <w:ilvl w:val="0"/>
          <w:numId w:val="16"/>
        </w:numPr>
        <w:spacing w:line="360" w:lineRule="auto"/>
        <w:rPr>
          <w:rFonts w:ascii="宋体" w:eastAsia="宋体" w:hAnsi="宋体" w:hint="eastAsia"/>
          <w:sz w:val="24"/>
          <w:szCs w:val="24"/>
        </w:rPr>
      </w:pPr>
      <w:r w:rsidRPr="000F5C89">
        <w:rPr>
          <w:rFonts w:ascii="宋体" w:eastAsia="宋体" w:hAnsi="宋体"/>
          <w:b/>
          <w:bCs/>
          <w:sz w:val="24"/>
          <w:szCs w:val="24"/>
        </w:rPr>
        <w:t>风险承担</w:t>
      </w:r>
      <w:r w:rsidRPr="000F5C89">
        <w:rPr>
          <w:rFonts w:ascii="宋体" w:eastAsia="宋体" w:hAnsi="宋体"/>
          <w:sz w:val="24"/>
          <w:szCs w:val="24"/>
        </w:rPr>
        <w:t>：凡在投标报价中发生漏项、少计、误计等情况，均视为投标人给予采购人的优惠，采购人不再就此另行增加任何费用。投标人在报价时应充分考虑现场勘察结果及自身经验，合理预估所有工作内容。</w:t>
      </w:r>
    </w:p>
    <w:p w14:paraId="4D312B26" w14:textId="58DD66E1" w:rsidR="00E62A2C" w:rsidRPr="00963D02" w:rsidRDefault="00E62A2C" w:rsidP="00963D02">
      <w:pPr>
        <w:numPr>
          <w:ilvl w:val="0"/>
          <w:numId w:val="16"/>
        </w:numPr>
        <w:spacing w:line="360" w:lineRule="auto"/>
        <w:rPr>
          <w:rFonts w:ascii="宋体" w:eastAsia="宋体" w:hAnsi="宋体" w:hint="eastAsia"/>
          <w:sz w:val="24"/>
          <w:szCs w:val="24"/>
        </w:rPr>
      </w:pPr>
      <w:r>
        <w:rPr>
          <w:rFonts w:ascii="宋体" w:eastAsia="宋体" w:hAnsi="宋体" w:hint="eastAsia"/>
          <w:b/>
          <w:bCs/>
          <w:sz w:val="24"/>
          <w:szCs w:val="24"/>
        </w:rPr>
        <w:t>相关规范要求：</w:t>
      </w:r>
      <w:r w:rsidR="00E57DEF" w:rsidRPr="00E57DEF">
        <w:rPr>
          <w:rFonts w:ascii="宋体" w:eastAsia="宋体" w:hAnsi="宋体"/>
          <w:sz w:val="24"/>
          <w:szCs w:val="24"/>
        </w:rPr>
        <w:t>中标单位在维保过程中，须严格遵守国家、行业及地方现行有关空调通风系统运行管理与卫生净化的规范标准，包括但不限于</w:t>
      </w:r>
      <w:r w:rsidR="00E57DEF" w:rsidRPr="00E57DEF">
        <w:rPr>
          <w:rFonts w:ascii="宋体" w:eastAsia="宋体" w:hAnsi="宋体" w:hint="eastAsia"/>
          <w:sz w:val="24"/>
          <w:szCs w:val="24"/>
        </w:rPr>
        <w:t>《</w:t>
      </w:r>
      <w:r w:rsidR="00E57DEF" w:rsidRPr="00E57DEF">
        <w:rPr>
          <w:rFonts w:ascii="宋体" w:eastAsia="宋体" w:hAnsi="宋体"/>
          <w:sz w:val="24"/>
          <w:szCs w:val="24"/>
        </w:rPr>
        <w:t>医院空气净化管理标准</w:t>
      </w:r>
      <w:r w:rsidR="00E57DEF" w:rsidRPr="00E57DEF">
        <w:rPr>
          <w:rFonts w:ascii="宋体" w:eastAsia="宋体" w:hAnsi="宋体" w:hint="eastAsia"/>
          <w:sz w:val="24"/>
          <w:szCs w:val="24"/>
        </w:rPr>
        <w:t>》</w:t>
      </w:r>
      <w:r w:rsidR="00963D02">
        <w:rPr>
          <w:rFonts w:ascii="宋体" w:eastAsia="宋体" w:hAnsi="宋体" w:hint="eastAsia"/>
          <w:sz w:val="24"/>
          <w:szCs w:val="24"/>
        </w:rPr>
        <w:t>（</w:t>
      </w:r>
      <w:r w:rsidR="00E57DEF" w:rsidRPr="00E57DEF">
        <w:rPr>
          <w:rFonts w:ascii="宋体" w:eastAsia="宋体" w:hAnsi="宋体"/>
          <w:sz w:val="24"/>
          <w:szCs w:val="24"/>
        </w:rPr>
        <w:t>WS/T 368—202</w:t>
      </w:r>
      <w:r w:rsidR="00963D02">
        <w:rPr>
          <w:rFonts w:ascii="宋体" w:eastAsia="宋体" w:hAnsi="宋体" w:hint="eastAsia"/>
          <w:sz w:val="24"/>
          <w:szCs w:val="24"/>
        </w:rPr>
        <w:t>）</w:t>
      </w:r>
      <w:r w:rsidR="00890F72">
        <w:rPr>
          <w:rFonts w:ascii="宋体" w:eastAsia="宋体" w:hAnsi="宋体" w:hint="eastAsia"/>
          <w:sz w:val="24"/>
          <w:szCs w:val="24"/>
        </w:rPr>
        <w:t>、</w:t>
      </w:r>
      <w:r w:rsidR="00890F72" w:rsidRPr="00890F72">
        <w:rPr>
          <w:rFonts w:ascii="宋体" w:eastAsia="宋体" w:hAnsi="宋体"/>
          <w:sz w:val="24"/>
          <w:szCs w:val="24"/>
        </w:rPr>
        <w:t>《医院中央空调系统运行管理》（WS 488）、</w:t>
      </w:r>
      <w:r w:rsidR="00963D02" w:rsidRPr="00963D02">
        <w:rPr>
          <w:rFonts w:ascii="宋体" w:eastAsia="宋体" w:hAnsi="宋体"/>
          <w:sz w:val="24"/>
          <w:szCs w:val="24"/>
        </w:rPr>
        <w:t>《医院消毒卫生标准》（GB 15982-2012）</w:t>
      </w:r>
      <w:r w:rsidR="00963D02">
        <w:rPr>
          <w:rFonts w:ascii="宋体" w:eastAsia="宋体" w:hAnsi="宋体" w:hint="eastAsia"/>
          <w:sz w:val="24"/>
          <w:szCs w:val="24"/>
        </w:rPr>
        <w:t>、</w:t>
      </w:r>
      <w:r w:rsidR="00890F72" w:rsidRPr="00963D02">
        <w:rPr>
          <w:rFonts w:ascii="宋体" w:eastAsia="宋体" w:hAnsi="宋体"/>
          <w:sz w:val="24"/>
          <w:szCs w:val="24"/>
        </w:rPr>
        <w:t>《公共场所集中空调通风系统卫生规范》（WS 394）、《空调通风系统运行管理标准》（GB 50365）等。</w:t>
      </w:r>
    </w:p>
    <w:p w14:paraId="0A92407F" w14:textId="77777777" w:rsidR="00D06C6D" w:rsidRDefault="00D06C6D" w:rsidP="000F5C89">
      <w:pPr>
        <w:spacing w:line="360" w:lineRule="auto"/>
        <w:rPr>
          <w:rFonts w:ascii="黑体" w:eastAsia="黑体" w:hAnsi="黑体" w:hint="eastAsia"/>
          <w:b/>
          <w:bCs/>
          <w:sz w:val="24"/>
          <w:szCs w:val="24"/>
        </w:rPr>
      </w:pPr>
    </w:p>
    <w:p w14:paraId="4E9CDA11" w14:textId="7F2B5A66" w:rsidR="000F5C89" w:rsidRDefault="000F5C89" w:rsidP="000F5C89">
      <w:pPr>
        <w:spacing w:line="360" w:lineRule="auto"/>
        <w:rPr>
          <w:rFonts w:ascii="黑体" w:eastAsia="黑体" w:hAnsi="黑体" w:hint="eastAsia"/>
          <w:b/>
          <w:bCs/>
          <w:sz w:val="24"/>
          <w:szCs w:val="24"/>
        </w:rPr>
      </w:pPr>
      <w:r w:rsidRPr="000F5C89">
        <w:rPr>
          <w:rFonts w:ascii="黑体" w:eastAsia="黑体" w:hAnsi="黑体"/>
          <w:b/>
          <w:bCs/>
          <w:sz w:val="24"/>
          <w:szCs w:val="24"/>
        </w:rPr>
        <w:t>第</w:t>
      </w:r>
      <w:r w:rsidR="00BC58FC">
        <w:rPr>
          <w:rFonts w:ascii="黑体" w:eastAsia="黑体" w:hAnsi="黑体" w:hint="eastAsia"/>
          <w:b/>
          <w:bCs/>
          <w:sz w:val="24"/>
          <w:szCs w:val="24"/>
        </w:rPr>
        <w:t>五</w:t>
      </w:r>
      <w:r w:rsidRPr="000F5C89">
        <w:rPr>
          <w:rFonts w:ascii="黑体" w:eastAsia="黑体" w:hAnsi="黑体"/>
          <w:b/>
          <w:bCs/>
          <w:sz w:val="24"/>
          <w:szCs w:val="24"/>
        </w:rPr>
        <w:t>章 维保服务内容及技术要求</w:t>
      </w:r>
    </w:p>
    <w:p w14:paraId="2EDE4BEF" w14:textId="1158D63B" w:rsidR="008C7FC2" w:rsidRPr="00A3217C" w:rsidRDefault="008C7FC2" w:rsidP="008C7FC2">
      <w:pPr>
        <w:spacing w:line="360" w:lineRule="auto"/>
        <w:rPr>
          <w:rFonts w:ascii="宋体" w:eastAsia="宋体" w:hAnsi="宋体" w:hint="eastAsia"/>
          <w:sz w:val="24"/>
          <w:szCs w:val="24"/>
        </w:rPr>
      </w:pPr>
      <w:r w:rsidRPr="008C7FC2">
        <w:rPr>
          <w:rFonts w:ascii="宋体" w:eastAsia="宋体" w:hAnsi="宋体"/>
          <w:b/>
          <w:bCs/>
          <w:sz w:val="24"/>
          <w:szCs w:val="24"/>
        </w:rPr>
        <w:t>（一）中央空调水系统</w:t>
      </w:r>
      <w:r>
        <w:rPr>
          <w:rFonts w:ascii="宋体" w:eastAsia="宋体" w:hAnsi="宋体" w:hint="eastAsia"/>
          <w:b/>
          <w:bCs/>
          <w:sz w:val="24"/>
          <w:szCs w:val="24"/>
        </w:rPr>
        <w:t>全包</w:t>
      </w:r>
      <w:r w:rsidRPr="008C7FC2">
        <w:rPr>
          <w:rFonts w:ascii="宋体" w:eastAsia="宋体" w:hAnsi="宋体"/>
          <w:b/>
          <w:bCs/>
          <w:sz w:val="24"/>
          <w:szCs w:val="24"/>
        </w:rPr>
        <w:t>管理及维护要求</w:t>
      </w:r>
      <w:r w:rsidRPr="00A3217C">
        <w:rPr>
          <w:rFonts w:ascii="宋体" w:eastAsia="宋体" w:hAnsi="宋体" w:hint="eastAsia"/>
          <w:sz w:val="24"/>
          <w:szCs w:val="24"/>
        </w:rPr>
        <w:t>（详见附件二）</w:t>
      </w:r>
    </w:p>
    <w:p w14:paraId="0F48E9AA" w14:textId="181F4038" w:rsidR="008C7FC2" w:rsidRPr="00A3217C" w:rsidRDefault="008C7FC2" w:rsidP="008C7FC2">
      <w:pPr>
        <w:spacing w:line="360" w:lineRule="auto"/>
        <w:rPr>
          <w:rFonts w:ascii="宋体" w:eastAsia="宋体" w:hAnsi="宋体" w:hint="eastAsia"/>
          <w:sz w:val="24"/>
          <w:szCs w:val="24"/>
        </w:rPr>
      </w:pPr>
      <w:r w:rsidRPr="00A3217C">
        <w:rPr>
          <w:rFonts w:ascii="宋体" w:eastAsia="宋体" w:hAnsi="宋体"/>
          <w:b/>
          <w:bCs/>
          <w:sz w:val="24"/>
          <w:szCs w:val="24"/>
        </w:rPr>
        <w:t>（二）风冷热泵</w:t>
      </w:r>
      <w:r w:rsidRPr="00A3217C">
        <w:rPr>
          <w:rFonts w:ascii="宋体" w:eastAsia="宋体" w:hAnsi="宋体" w:hint="eastAsia"/>
          <w:b/>
          <w:bCs/>
          <w:sz w:val="24"/>
          <w:szCs w:val="24"/>
        </w:rPr>
        <w:t>全包</w:t>
      </w:r>
      <w:r w:rsidRPr="00A3217C">
        <w:rPr>
          <w:rFonts w:ascii="宋体" w:eastAsia="宋体" w:hAnsi="宋体"/>
          <w:b/>
          <w:bCs/>
          <w:sz w:val="24"/>
          <w:szCs w:val="24"/>
        </w:rPr>
        <w:t>管理及维护要求</w:t>
      </w:r>
      <w:r w:rsidRPr="00A3217C">
        <w:rPr>
          <w:rFonts w:ascii="宋体" w:eastAsia="宋体" w:hAnsi="宋体" w:hint="eastAsia"/>
          <w:sz w:val="24"/>
          <w:szCs w:val="24"/>
        </w:rPr>
        <w:t>（详见附件二）</w:t>
      </w:r>
    </w:p>
    <w:p w14:paraId="760A5007" w14:textId="7F238957" w:rsidR="008C7FC2" w:rsidRPr="00307BE0" w:rsidRDefault="008C7FC2" w:rsidP="008C7FC2">
      <w:pPr>
        <w:spacing w:line="360" w:lineRule="auto"/>
        <w:rPr>
          <w:rFonts w:ascii="宋体" w:eastAsia="宋体" w:hAnsi="宋体" w:hint="eastAsia"/>
          <w:sz w:val="24"/>
          <w:szCs w:val="24"/>
        </w:rPr>
      </w:pPr>
      <w:r w:rsidRPr="00A3217C">
        <w:rPr>
          <w:rFonts w:ascii="宋体" w:eastAsia="宋体" w:hAnsi="宋体"/>
          <w:b/>
          <w:bCs/>
          <w:sz w:val="24"/>
          <w:szCs w:val="24"/>
        </w:rPr>
        <w:t>（三）多联机系统全包管理及维护要求</w:t>
      </w:r>
      <w:r w:rsidRPr="00A3217C">
        <w:rPr>
          <w:rFonts w:ascii="宋体" w:eastAsia="宋体" w:hAnsi="宋体" w:hint="eastAsia"/>
          <w:sz w:val="24"/>
          <w:szCs w:val="24"/>
        </w:rPr>
        <w:t>（详见附件二）</w:t>
      </w:r>
    </w:p>
    <w:p w14:paraId="1B07D670"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（四）统一管理要求</w:t>
      </w:r>
    </w:p>
    <w:p w14:paraId="16BA367F" w14:textId="77777777" w:rsidR="000F5C89" w:rsidRPr="000F5C89" w:rsidRDefault="000F5C89" w:rsidP="000F5C89">
      <w:pPr>
        <w:numPr>
          <w:ilvl w:val="0"/>
          <w:numId w:val="17"/>
        </w:numPr>
        <w:spacing w:line="360" w:lineRule="auto"/>
        <w:rPr>
          <w:rFonts w:ascii="宋体" w:eastAsia="宋体" w:hAnsi="宋体" w:hint="eastAsia"/>
          <w:sz w:val="24"/>
          <w:szCs w:val="24"/>
        </w:rPr>
      </w:pPr>
      <w:r w:rsidRPr="000F5C89">
        <w:rPr>
          <w:rFonts w:ascii="宋体" w:eastAsia="宋体" w:hAnsi="宋体"/>
          <w:b/>
          <w:bCs/>
          <w:sz w:val="24"/>
          <w:szCs w:val="24"/>
        </w:rPr>
        <w:t>维保计划与档案</w:t>
      </w:r>
      <w:r w:rsidRPr="000F5C89">
        <w:rPr>
          <w:rFonts w:ascii="宋体" w:eastAsia="宋体" w:hAnsi="宋体"/>
          <w:sz w:val="24"/>
          <w:szCs w:val="24"/>
        </w:rPr>
        <w:t>：中标单位须在合同签订后7个工作日内，制定并提交详细的年度、季度、月度维保计划。每次维护和维修后，必须详细记录工作内容、更换零部件名称及型号、测得的关键运行数据等，形成一机一档的设备全生命周期档案。</w:t>
      </w:r>
    </w:p>
    <w:p w14:paraId="00C95545" w14:textId="77777777" w:rsidR="000F5C89" w:rsidRPr="000F5C89" w:rsidRDefault="000F5C89" w:rsidP="000F5C89">
      <w:pPr>
        <w:numPr>
          <w:ilvl w:val="0"/>
          <w:numId w:val="17"/>
        </w:numPr>
        <w:spacing w:line="360" w:lineRule="auto"/>
        <w:rPr>
          <w:rFonts w:ascii="宋体" w:eastAsia="宋体" w:hAnsi="宋体" w:hint="eastAsia"/>
          <w:sz w:val="24"/>
          <w:szCs w:val="24"/>
        </w:rPr>
      </w:pPr>
      <w:r w:rsidRPr="000F5C89">
        <w:rPr>
          <w:rFonts w:ascii="宋体" w:eastAsia="宋体" w:hAnsi="宋体"/>
          <w:b/>
          <w:bCs/>
          <w:sz w:val="24"/>
          <w:szCs w:val="24"/>
        </w:rPr>
        <w:t>书面记录制度</w:t>
      </w:r>
      <w:r w:rsidRPr="000F5C89">
        <w:rPr>
          <w:rFonts w:ascii="宋体" w:eastAsia="宋体" w:hAnsi="宋体"/>
          <w:sz w:val="24"/>
          <w:szCs w:val="24"/>
        </w:rPr>
        <w:t>：所有维护、维修、巡检工作均需形成规范的书面记录（纸质版与电子版同步），记录须经双方现场人员签字确认。院方有权定期对记录进行检查、核实，记录缺失或造假将按考核标准扣款。</w:t>
      </w:r>
    </w:p>
    <w:p w14:paraId="46D8F535" w14:textId="77777777" w:rsidR="000F5C89" w:rsidRPr="000F5C89" w:rsidRDefault="000F5C89" w:rsidP="000F5C89">
      <w:pPr>
        <w:numPr>
          <w:ilvl w:val="0"/>
          <w:numId w:val="17"/>
        </w:numPr>
        <w:spacing w:line="360" w:lineRule="auto"/>
        <w:rPr>
          <w:rFonts w:ascii="宋体" w:eastAsia="宋体" w:hAnsi="宋体" w:hint="eastAsia"/>
          <w:sz w:val="24"/>
          <w:szCs w:val="24"/>
        </w:rPr>
      </w:pPr>
      <w:r w:rsidRPr="000F5C89">
        <w:rPr>
          <w:rFonts w:ascii="宋体" w:eastAsia="宋体" w:hAnsi="宋体"/>
          <w:b/>
          <w:bCs/>
          <w:sz w:val="24"/>
          <w:szCs w:val="24"/>
        </w:rPr>
        <w:t>特殊时期保障</w:t>
      </w:r>
      <w:r w:rsidRPr="000F5C89">
        <w:rPr>
          <w:rFonts w:ascii="宋体" w:eastAsia="宋体" w:hAnsi="宋体"/>
          <w:sz w:val="24"/>
          <w:szCs w:val="24"/>
        </w:rPr>
        <w:t>：在重大节假日、极端天气（高温、寒潮）、医院重要活动期间，中标单位须根据院方要求提前加强检查维护，增派人员值守，确保空调系统万无一失。</w:t>
      </w:r>
    </w:p>
    <w:p w14:paraId="0C43D47D"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（五）维保单位工作职责</w:t>
      </w:r>
    </w:p>
    <w:p w14:paraId="213B835F" w14:textId="77777777" w:rsidR="000F5C89" w:rsidRPr="000F5C89" w:rsidRDefault="000F5C89" w:rsidP="000F5C89">
      <w:pPr>
        <w:numPr>
          <w:ilvl w:val="0"/>
          <w:numId w:val="18"/>
        </w:numPr>
        <w:spacing w:line="360" w:lineRule="auto"/>
        <w:rPr>
          <w:rFonts w:ascii="宋体" w:eastAsia="宋体" w:hAnsi="宋体" w:hint="eastAsia"/>
          <w:sz w:val="24"/>
          <w:szCs w:val="24"/>
        </w:rPr>
      </w:pPr>
      <w:r w:rsidRPr="000F5C89">
        <w:rPr>
          <w:rFonts w:ascii="宋体" w:eastAsia="宋体" w:hAnsi="宋体"/>
          <w:b/>
          <w:bCs/>
          <w:sz w:val="24"/>
          <w:szCs w:val="24"/>
        </w:rPr>
        <w:t>熟悉系统</w:t>
      </w:r>
      <w:r w:rsidRPr="000F5C89">
        <w:rPr>
          <w:rFonts w:ascii="宋体" w:eastAsia="宋体" w:hAnsi="宋体"/>
          <w:sz w:val="24"/>
          <w:szCs w:val="24"/>
        </w:rPr>
        <w:t>：熟悉并全面掌握维保区域内空调系统及设备的分布、性能参数、操作方法、安全操作规程及应急预案。</w:t>
      </w:r>
    </w:p>
    <w:p w14:paraId="032BA3B0" w14:textId="77777777" w:rsidR="000F5C89" w:rsidRPr="000F5C89" w:rsidRDefault="000F5C89" w:rsidP="000F5C89">
      <w:pPr>
        <w:numPr>
          <w:ilvl w:val="0"/>
          <w:numId w:val="18"/>
        </w:numPr>
        <w:spacing w:line="360" w:lineRule="auto"/>
        <w:rPr>
          <w:rFonts w:ascii="宋体" w:eastAsia="宋体" w:hAnsi="宋体" w:hint="eastAsia"/>
          <w:sz w:val="24"/>
          <w:szCs w:val="24"/>
        </w:rPr>
      </w:pPr>
      <w:r w:rsidRPr="000F5C89">
        <w:rPr>
          <w:rFonts w:ascii="宋体" w:eastAsia="宋体" w:hAnsi="宋体"/>
          <w:b/>
          <w:bCs/>
          <w:sz w:val="24"/>
          <w:szCs w:val="24"/>
        </w:rPr>
        <w:t>计划执行</w:t>
      </w:r>
      <w:r w:rsidRPr="000F5C89">
        <w:rPr>
          <w:rFonts w:ascii="宋体" w:eastAsia="宋体" w:hAnsi="宋体"/>
          <w:sz w:val="24"/>
          <w:szCs w:val="24"/>
        </w:rPr>
        <w:t>：严格按合同约定及经院方确认的维保计划执行各项保养、检修工作，确保按期、保质完成。</w:t>
      </w:r>
    </w:p>
    <w:p w14:paraId="3C33580D" w14:textId="77777777" w:rsidR="000F5C89" w:rsidRPr="000F5C89" w:rsidRDefault="000F5C89" w:rsidP="000F5C89">
      <w:pPr>
        <w:numPr>
          <w:ilvl w:val="0"/>
          <w:numId w:val="18"/>
        </w:numPr>
        <w:spacing w:line="360" w:lineRule="auto"/>
        <w:rPr>
          <w:rFonts w:ascii="宋体" w:eastAsia="宋体" w:hAnsi="宋体" w:hint="eastAsia"/>
          <w:sz w:val="24"/>
          <w:szCs w:val="24"/>
        </w:rPr>
      </w:pPr>
      <w:r w:rsidRPr="000F5C89">
        <w:rPr>
          <w:rFonts w:ascii="宋体" w:eastAsia="宋体" w:hAnsi="宋体"/>
          <w:b/>
          <w:bCs/>
          <w:sz w:val="24"/>
          <w:szCs w:val="24"/>
        </w:rPr>
        <w:t>主动巡检</w:t>
      </w:r>
      <w:r w:rsidRPr="000F5C89">
        <w:rPr>
          <w:rFonts w:ascii="宋体" w:eastAsia="宋体" w:hAnsi="宋体"/>
          <w:sz w:val="24"/>
          <w:szCs w:val="24"/>
        </w:rPr>
        <w:t>：除计划内巡检外，应主动开展日常巡回检查，及时发现设备隐患、异常运行状态及</w:t>
      </w:r>
      <w:r w:rsidRPr="000F5C89">
        <w:rPr>
          <w:rFonts w:ascii="宋体" w:eastAsia="宋体" w:hAnsi="宋体"/>
          <w:sz w:val="24"/>
          <w:szCs w:val="24"/>
        </w:rPr>
        <w:lastRenderedPageBreak/>
        <w:t>能耗异常，第一时间向院方汇报并采取有效措施处理。</w:t>
      </w:r>
    </w:p>
    <w:p w14:paraId="18C5BEA6" w14:textId="77777777" w:rsidR="000F5C89" w:rsidRPr="000F5C89" w:rsidRDefault="000F5C89" w:rsidP="000F5C89">
      <w:pPr>
        <w:numPr>
          <w:ilvl w:val="0"/>
          <w:numId w:val="18"/>
        </w:numPr>
        <w:spacing w:line="360" w:lineRule="auto"/>
        <w:rPr>
          <w:rFonts w:ascii="宋体" w:eastAsia="宋体" w:hAnsi="宋体" w:hint="eastAsia"/>
          <w:sz w:val="24"/>
          <w:szCs w:val="24"/>
        </w:rPr>
      </w:pPr>
      <w:r w:rsidRPr="000F5C89">
        <w:rPr>
          <w:rFonts w:ascii="宋体" w:eastAsia="宋体" w:hAnsi="宋体"/>
          <w:b/>
          <w:bCs/>
          <w:sz w:val="24"/>
          <w:szCs w:val="24"/>
        </w:rPr>
        <w:t>规范维修</w:t>
      </w:r>
      <w:r w:rsidRPr="000F5C89">
        <w:rPr>
          <w:rFonts w:ascii="宋体" w:eastAsia="宋体" w:hAnsi="宋体"/>
          <w:sz w:val="24"/>
          <w:szCs w:val="24"/>
        </w:rPr>
        <w:t>：严格按照国家、行业及设备厂家规程进行日常检修和故障处理，确保维修质量，杜绝二次故障。严禁带故障运行或采用临时性、不安全的方式维修。</w:t>
      </w:r>
    </w:p>
    <w:p w14:paraId="752F9B33" w14:textId="77777777" w:rsidR="000F5C89" w:rsidRPr="000F5C89" w:rsidRDefault="000F5C89" w:rsidP="000F5C89">
      <w:pPr>
        <w:numPr>
          <w:ilvl w:val="0"/>
          <w:numId w:val="18"/>
        </w:numPr>
        <w:spacing w:line="360" w:lineRule="auto"/>
        <w:rPr>
          <w:rFonts w:ascii="宋体" w:eastAsia="宋体" w:hAnsi="宋体" w:hint="eastAsia"/>
          <w:sz w:val="24"/>
          <w:szCs w:val="24"/>
        </w:rPr>
      </w:pPr>
      <w:r w:rsidRPr="000F5C89">
        <w:rPr>
          <w:rFonts w:ascii="宋体" w:eastAsia="宋体" w:hAnsi="宋体"/>
          <w:b/>
          <w:bCs/>
          <w:sz w:val="24"/>
          <w:szCs w:val="24"/>
        </w:rPr>
        <w:t>记录归档</w:t>
      </w:r>
      <w:r w:rsidRPr="000F5C89">
        <w:rPr>
          <w:rFonts w:ascii="宋体" w:eastAsia="宋体" w:hAnsi="宋体"/>
          <w:sz w:val="24"/>
          <w:szCs w:val="24"/>
        </w:rPr>
        <w:t>：认真、详细、真实地做好每一次维修、维保记录，每周向院方提交本周工作汇总，每月提交月度运维报告。</w:t>
      </w:r>
    </w:p>
    <w:p w14:paraId="3E61FCDF" w14:textId="77777777" w:rsidR="000F5C89" w:rsidRPr="000F5C89" w:rsidRDefault="000F5C89" w:rsidP="000F5C89">
      <w:pPr>
        <w:numPr>
          <w:ilvl w:val="0"/>
          <w:numId w:val="18"/>
        </w:numPr>
        <w:spacing w:line="360" w:lineRule="auto"/>
        <w:rPr>
          <w:rFonts w:ascii="宋体" w:eastAsia="宋体" w:hAnsi="宋体" w:hint="eastAsia"/>
          <w:sz w:val="24"/>
          <w:szCs w:val="24"/>
        </w:rPr>
      </w:pPr>
      <w:r w:rsidRPr="000F5C89">
        <w:rPr>
          <w:rFonts w:ascii="宋体" w:eastAsia="宋体" w:hAnsi="宋体"/>
          <w:b/>
          <w:bCs/>
          <w:sz w:val="24"/>
          <w:szCs w:val="24"/>
        </w:rPr>
        <w:t>服从管理</w:t>
      </w:r>
      <w:r w:rsidRPr="000F5C89">
        <w:rPr>
          <w:rFonts w:ascii="宋体" w:eastAsia="宋体" w:hAnsi="宋体"/>
          <w:sz w:val="24"/>
          <w:szCs w:val="24"/>
        </w:rPr>
        <w:t>：全面服从院方（特别是能源动力与节能管理科及现场管理人员）的统一调度与管理。进入病区、手术室、ICU等特殊区域前，必须提前申请并严格遵守准入规定，严禁私自进入。</w:t>
      </w:r>
    </w:p>
    <w:p w14:paraId="502ECEE7" w14:textId="77777777" w:rsidR="000F5C89" w:rsidRPr="000F5C89" w:rsidRDefault="000F5C89" w:rsidP="000F5C89">
      <w:pPr>
        <w:numPr>
          <w:ilvl w:val="0"/>
          <w:numId w:val="18"/>
        </w:numPr>
        <w:spacing w:line="360" w:lineRule="auto"/>
        <w:rPr>
          <w:rFonts w:ascii="宋体" w:eastAsia="宋体" w:hAnsi="宋体" w:hint="eastAsia"/>
          <w:sz w:val="24"/>
          <w:szCs w:val="24"/>
        </w:rPr>
      </w:pPr>
      <w:r w:rsidRPr="000F5C89">
        <w:rPr>
          <w:rFonts w:ascii="宋体" w:eastAsia="宋体" w:hAnsi="宋体"/>
          <w:b/>
          <w:bCs/>
          <w:sz w:val="24"/>
          <w:szCs w:val="24"/>
        </w:rPr>
        <w:t>环境保持</w:t>
      </w:r>
      <w:r w:rsidRPr="000F5C89">
        <w:rPr>
          <w:rFonts w:ascii="宋体" w:eastAsia="宋体" w:hAnsi="宋体"/>
          <w:sz w:val="24"/>
          <w:szCs w:val="24"/>
        </w:rPr>
        <w:t>：定时做好中央空调机房、多联机室外机平台、冷却塔周边等责任区域的卫生清洁工作，保持机房及设备环境干净、无积尘、无积水、无杂物堆放，各类工具摆放整齐。</w:t>
      </w:r>
    </w:p>
    <w:p w14:paraId="2EC4503B" w14:textId="77777777" w:rsidR="000F5C89" w:rsidRPr="000F5C89" w:rsidRDefault="000F5C89" w:rsidP="000F5C89">
      <w:pPr>
        <w:numPr>
          <w:ilvl w:val="0"/>
          <w:numId w:val="18"/>
        </w:numPr>
        <w:spacing w:line="360" w:lineRule="auto"/>
        <w:rPr>
          <w:rFonts w:ascii="宋体" w:eastAsia="宋体" w:hAnsi="宋体" w:hint="eastAsia"/>
          <w:sz w:val="24"/>
          <w:szCs w:val="24"/>
        </w:rPr>
      </w:pPr>
      <w:r w:rsidRPr="000F5C89">
        <w:rPr>
          <w:rFonts w:ascii="宋体" w:eastAsia="宋体" w:hAnsi="宋体"/>
          <w:b/>
          <w:bCs/>
          <w:sz w:val="24"/>
          <w:szCs w:val="24"/>
        </w:rPr>
        <w:t>配合检查</w:t>
      </w:r>
      <w:r w:rsidRPr="000F5C89">
        <w:rPr>
          <w:rFonts w:ascii="宋体" w:eastAsia="宋体" w:hAnsi="宋体"/>
          <w:sz w:val="24"/>
          <w:szCs w:val="24"/>
        </w:rPr>
        <w:t>：积极配合院方及上级主管部门开展的各类安全检查、节能检查、设备普查等工作，及时提供所需资料及技术支持。</w:t>
      </w:r>
    </w:p>
    <w:p w14:paraId="3C46B8E2" w14:textId="58E264CB" w:rsidR="000F5C89" w:rsidRPr="000F5C89" w:rsidRDefault="000F5C89" w:rsidP="000F5C89">
      <w:pPr>
        <w:spacing w:line="360" w:lineRule="auto"/>
        <w:rPr>
          <w:rFonts w:ascii="宋体" w:eastAsia="宋体" w:hAnsi="宋体" w:hint="eastAsia"/>
          <w:sz w:val="24"/>
          <w:szCs w:val="24"/>
        </w:rPr>
      </w:pPr>
    </w:p>
    <w:p w14:paraId="002F7A97" w14:textId="24594223" w:rsidR="000F5C89" w:rsidRPr="000F5C89" w:rsidRDefault="000F5C89" w:rsidP="000F5C89">
      <w:pPr>
        <w:spacing w:line="360" w:lineRule="auto"/>
        <w:rPr>
          <w:rFonts w:ascii="黑体" w:eastAsia="黑体" w:hAnsi="黑体" w:hint="eastAsia"/>
          <w:b/>
          <w:bCs/>
          <w:sz w:val="24"/>
          <w:szCs w:val="24"/>
        </w:rPr>
      </w:pPr>
      <w:r w:rsidRPr="000F5C89">
        <w:rPr>
          <w:rFonts w:ascii="黑体" w:eastAsia="黑体" w:hAnsi="黑体"/>
          <w:b/>
          <w:bCs/>
          <w:sz w:val="24"/>
          <w:szCs w:val="24"/>
        </w:rPr>
        <w:t>第</w:t>
      </w:r>
      <w:r w:rsidR="00BC58FC">
        <w:rPr>
          <w:rFonts w:ascii="黑体" w:eastAsia="黑体" w:hAnsi="黑体" w:hint="eastAsia"/>
          <w:b/>
          <w:bCs/>
          <w:sz w:val="24"/>
          <w:szCs w:val="24"/>
        </w:rPr>
        <w:t>六</w:t>
      </w:r>
      <w:r w:rsidRPr="000F5C89">
        <w:rPr>
          <w:rFonts w:ascii="黑体" w:eastAsia="黑体" w:hAnsi="黑体"/>
          <w:b/>
          <w:bCs/>
          <w:sz w:val="24"/>
          <w:szCs w:val="24"/>
        </w:rPr>
        <w:t>章 服务团队配置与应急响应保障</w:t>
      </w:r>
    </w:p>
    <w:p w14:paraId="387EA715"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一、团队配置要求</w:t>
      </w:r>
    </w:p>
    <w:p w14:paraId="6DDC9B42" w14:textId="77777777" w:rsidR="000F5C89" w:rsidRPr="00A3217C" w:rsidRDefault="000F5C89" w:rsidP="000F5C89">
      <w:pPr>
        <w:numPr>
          <w:ilvl w:val="0"/>
          <w:numId w:val="19"/>
        </w:numPr>
        <w:spacing w:line="360" w:lineRule="auto"/>
        <w:rPr>
          <w:rFonts w:ascii="宋体" w:eastAsia="宋体" w:hAnsi="宋体" w:hint="eastAsia"/>
          <w:sz w:val="24"/>
          <w:szCs w:val="24"/>
        </w:rPr>
      </w:pPr>
      <w:r w:rsidRPr="00A3217C">
        <w:rPr>
          <w:rFonts w:ascii="宋体" w:eastAsia="宋体" w:hAnsi="宋体"/>
          <w:b/>
          <w:bCs/>
          <w:sz w:val="24"/>
          <w:szCs w:val="24"/>
        </w:rPr>
        <w:t>人员数量</w:t>
      </w:r>
      <w:r w:rsidRPr="00A3217C">
        <w:rPr>
          <w:rFonts w:ascii="宋体" w:eastAsia="宋体" w:hAnsi="宋体"/>
          <w:sz w:val="24"/>
          <w:szCs w:val="24"/>
        </w:rPr>
        <w:t>：中标单位须为本项目组建专属服务团队，团队人员不得少于3人，其中至少包括：</w:t>
      </w:r>
    </w:p>
    <w:p w14:paraId="433D17E8" w14:textId="42E19B8C" w:rsidR="000F5C89" w:rsidRPr="00A3217C" w:rsidRDefault="000F5C89" w:rsidP="000F5C89">
      <w:pPr>
        <w:numPr>
          <w:ilvl w:val="1"/>
          <w:numId w:val="19"/>
        </w:numPr>
        <w:tabs>
          <w:tab w:val="num" w:pos="1440"/>
        </w:tabs>
        <w:spacing w:line="360" w:lineRule="auto"/>
        <w:rPr>
          <w:rFonts w:ascii="宋体" w:eastAsia="宋体" w:hAnsi="宋体" w:hint="eastAsia"/>
          <w:sz w:val="24"/>
          <w:szCs w:val="24"/>
        </w:rPr>
      </w:pPr>
      <w:r w:rsidRPr="00A3217C">
        <w:rPr>
          <w:rFonts w:ascii="宋体" w:eastAsia="宋体" w:hAnsi="宋体"/>
          <w:sz w:val="24"/>
          <w:szCs w:val="24"/>
        </w:rPr>
        <w:t>项目</w:t>
      </w:r>
      <w:r w:rsidR="00290E80" w:rsidRPr="00A3217C">
        <w:rPr>
          <w:rFonts w:ascii="宋体" w:eastAsia="宋体" w:hAnsi="宋体" w:hint="eastAsia"/>
          <w:sz w:val="24"/>
          <w:szCs w:val="24"/>
        </w:rPr>
        <w:t>经理</w:t>
      </w:r>
      <w:r w:rsidRPr="00A3217C">
        <w:rPr>
          <w:rFonts w:ascii="宋体" w:eastAsia="宋体" w:hAnsi="宋体"/>
          <w:sz w:val="24"/>
          <w:szCs w:val="24"/>
        </w:rPr>
        <w:t xml:space="preserve"> 1 名（全面负责项目管理、沟通协调、质量监督）；</w:t>
      </w:r>
    </w:p>
    <w:p w14:paraId="19CAEC89" w14:textId="77777777" w:rsidR="000F5C89" w:rsidRPr="00A3217C" w:rsidRDefault="000F5C89" w:rsidP="000F5C89">
      <w:pPr>
        <w:numPr>
          <w:ilvl w:val="1"/>
          <w:numId w:val="19"/>
        </w:numPr>
        <w:tabs>
          <w:tab w:val="num" w:pos="1440"/>
        </w:tabs>
        <w:spacing w:line="360" w:lineRule="auto"/>
        <w:rPr>
          <w:rFonts w:ascii="宋体" w:eastAsia="宋体" w:hAnsi="宋体" w:hint="eastAsia"/>
          <w:sz w:val="24"/>
          <w:szCs w:val="24"/>
        </w:rPr>
      </w:pPr>
      <w:r w:rsidRPr="00A3217C">
        <w:rPr>
          <w:rFonts w:ascii="宋体" w:eastAsia="宋体" w:hAnsi="宋体"/>
          <w:sz w:val="24"/>
          <w:szCs w:val="24"/>
        </w:rPr>
        <w:t>专业技术人员 2 名（负责日常巡检、维护、维修及应急处理）。</w:t>
      </w:r>
    </w:p>
    <w:p w14:paraId="18E101AA" w14:textId="29438E55" w:rsidR="000F5C89" w:rsidRPr="00A3217C" w:rsidRDefault="000F5C89" w:rsidP="000F5C89">
      <w:pPr>
        <w:numPr>
          <w:ilvl w:val="0"/>
          <w:numId w:val="19"/>
        </w:numPr>
        <w:spacing w:line="360" w:lineRule="auto"/>
        <w:rPr>
          <w:rFonts w:ascii="宋体" w:eastAsia="宋体" w:hAnsi="宋体" w:hint="eastAsia"/>
          <w:sz w:val="24"/>
          <w:szCs w:val="24"/>
        </w:rPr>
      </w:pPr>
      <w:r w:rsidRPr="00A3217C">
        <w:rPr>
          <w:rFonts w:ascii="宋体" w:eastAsia="宋体" w:hAnsi="宋体"/>
          <w:b/>
          <w:bCs/>
          <w:sz w:val="24"/>
          <w:szCs w:val="24"/>
        </w:rPr>
        <w:t>服务时间</w:t>
      </w:r>
      <w:r w:rsidRPr="00A3217C">
        <w:rPr>
          <w:rFonts w:ascii="宋体" w:eastAsia="宋体" w:hAnsi="宋体"/>
          <w:sz w:val="24"/>
          <w:szCs w:val="24"/>
        </w:rPr>
        <w:t>：全年365天无休，提供7×24小时不间断的维保及应急维修服务。</w:t>
      </w:r>
    </w:p>
    <w:p w14:paraId="44CFFC1A" w14:textId="4A1939F7" w:rsidR="000F5C89" w:rsidRDefault="000F5C89" w:rsidP="00FF77E5">
      <w:pPr>
        <w:spacing w:line="360" w:lineRule="auto"/>
        <w:rPr>
          <w:rFonts w:ascii="宋体" w:eastAsia="宋体" w:hAnsi="宋体" w:hint="eastAsia"/>
          <w:sz w:val="24"/>
          <w:szCs w:val="24"/>
        </w:rPr>
      </w:pPr>
      <w:r w:rsidRPr="000F5C89">
        <w:rPr>
          <w:rFonts w:ascii="宋体" w:eastAsia="宋体" w:hAnsi="宋体"/>
          <w:b/>
          <w:bCs/>
          <w:sz w:val="24"/>
          <w:szCs w:val="24"/>
        </w:rPr>
        <w:t>二、</w:t>
      </w:r>
      <w:bookmarkStart w:id="2" w:name="OLE_LINK7"/>
      <w:r w:rsidRPr="000F5C89">
        <w:rPr>
          <w:rFonts w:ascii="宋体" w:eastAsia="宋体" w:hAnsi="宋体"/>
          <w:b/>
          <w:bCs/>
          <w:sz w:val="24"/>
          <w:szCs w:val="24"/>
        </w:rPr>
        <w:t>人员资质要求</w:t>
      </w:r>
      <w:bookmarkEnd w:id="2"/>
    </w:p>
    <w:tbl>
      <w:tblPr>
        <w:tblStyle w:val="ae"/>
        <w:tblW w:w="0" w:type="auto"/>
        <w:tblLook w:val="04A0" w:firstRow="1" w:lastRow="0" w:firstColumn="1" w:lastColumn="0" w:noHBand="0" w:noVBand="1"/>
      </w:tblPr>
      <w:tblGrid>
        <w:gridCol w:w="704"/>
        <w:gridCol w:w="1276"/>
        <w:gridCol w:w="8476"/>
      </w:tblGrid>
      <w:tr w:rsidR="00FF77E5" w14:paraId="1359E9DE" w14:textId="77777777" w:rsidTr="00E01D92">
        <w:trPr>
          <w:trHeight w:val="662"/>
        </w:trPr>
        <w:tc>
          <w:tcPr>
            <w:tcW w:w="704" w:type="dxa"/>
            <w:vAlign w:val="center"/>
          </w:tcPr>
          <w:p w14:paraId="7BA9F693" w14:textId="47BDBD79" w:rsidR="00FF77E5" w:rsidRPr="00D06C6D" w:rsidRDefault="00FF77E5" w:rsidP="00FF77E5">
            <w:pPr>
              <w:spacing w:line="360" w:lineRule="auto"/>
              <w:jc w:val="center"/>
              <w:rPr>
                <w:rFonts w:ascii="黑体" w:eastAsia="黑体" w:hAnsi="黑体" w:hint="eastAsia"/>
                <w:sz w:val="24"/>
                <w:szCs w:val="24"/>
              </w:rPr>
            </w:pPr>
            <w:r w:rsidRPr="00D06C6D">
              <w:rPr>
                <w:rFonts w:ascii="黑体" w:eastAsia="黑体" w:hAnsi="黑体"/>
                <w:b/>
                <w:bCs/>
                <w:sz w:val="24"/>
                <w:szCs w:val="24"/>
              </w:rPr>
              <w:t>序号</w:t>
            </w:r>
          </w:p>
        </w:tc>
        <w:tc>
          <w:tcPr>
            <w:tcW w:w="1276" w:type="dxa"/>
            <w:vAlign w:val="center"/>
          </w:tcPr>
          <w:p w14:paraId="42656A07" w14:textId="551A9330" w:rsidR="00FF77E5" w:rsidRPr="00D06C6D" w:rsidRDefault="00FF77E5" w:rsidP="00FF77E5">
            <w:pPr>
              <w:spacing w:line="360" w:lineRule="auto"/>
              <w:jc w:val="center"/>
              <w:rPr>
                <w:rFonts w:ascii="黑体" w:eastAsia="黑体" w:hAnsi="黑体" w:hint="eastAsia"/>
                <w:sz w:val="24"/>
                <w:szCs w:val="24"/>
              </w:rPr>
            </w:pPr>
            <w:r w:rsidRPr="00D06C6D">
              <w:rPr>
                <w:rFonts w:ascii="黑体" w:eastAsia="黑体" w:hAnsi="黑体"/>
                <w:b/>
                <w:bCs/>
                <w:sz w:val="24"/>
                <w:szCs w:val="24"/>
              </w:rPr>
              <w:t>资质类别</w:t>
            </w:r>
          </w:p>
        </w:tc>
        <w:tc>
          <w:tcPr>
            <w:tcW w:w="8476" w:type="dxa"/>
            <w:vAlign w:val="center"/>
          </w:tcPr>
          <w:p w14:paraId="47A15580" w14:textId="778D762B" w:rsidR="00FF77E5" w:rsidRPr="00D06C6D" w:rsidRDefault="00FF77E5" w:rsidP="00FF77E5">
            <w:pPr>
              <w:spacing w:line="360" w:lineRule="auto"/>
              <w:jc w:val="center"/>
              <w:rPr>
                <w:rFonts w:ascii="黑体" w:eastAsia="黑体" w:hAnsi="黑体" w:hint="eastAsia"/>
                <w:sz w:val="24"/>
                <w:szCs w:val="24"/>
              </w:rPr>
            </w:pPr>
            <w:r w:rsidRPr="00D06C6D">
              <w:rPr>
                <w:rFonts w:ascii="黑体" w:eastAsia="黑体" w:hAnsi="黑体"/>
                <w:b/>
                <w:bCs/>
                <w:sz w:val="24"/>
                <w:szCs w:val="24"/>
              </w:rPr>
              <w:t>具体要求</w:t>
            </w:r>
          </w:p>
        </w:tc>
      </w:tr>
      <w:tr w:rsidR="00FF77E5" w14:paraId="4663B34F" w14:textId="77777777" w:rsidTr="00FF77E5">
        <w:tc>
          <w:tcPr>
            <w:tcW w:w="704" w:type="dxa"/>
            <w:vAlign w:val="center"/>
          </w:tcPr>
          <w:p w14:paraId="7B6D9F5E" w14:textId="0264245B"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1</w:t>
            </w:r>
          </w:p>
        </w:tc>
        <w:tc>
          <w:tcPr>
            <w:tcW w:w="1276" w:type="dxa"/>
            <w:vAlign w:val="center"/>
          </w:tcPr>
          <w:p w14:paraId="3787E26B" w14:textId="56D36F2E"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持证上岗</w:t>
            </w:r>
          </w:p>
        </w:tc>
        <w:tc>
          <w:tcPr>
            <w:tcW w:w="8476" w:type="dxa"/>
            <w:vAlign w:val="center"/>
          </w:tcPr>
          <w:p w14:paraId="7305F3B7" w14:textId="085D136E" w:rsidR="00FF77E5" w:rsidRPr="00A3217C" w:rsidRDefault="00FF77E5" w:rsidP="00FF77E5">
            <w:pPr>
              <w:spacing w:line="360" w:lineRule="auto"/>
              <w:rPr>
                <w:rFonts w:ascii="宋体" w:eastAsia="宋体" w:hAnsi="宋体" w:hint="eastAsia"/>
                <w:sz w:val="24"/>
                <w:szCs w:val="24"/>
              </w:rPr>
            </w:pPr>
            <w:r w:rsidRPr="00A3217C">
              <w:rPr>
                <w:rFonts w:ascii="宋体" w:eastAsia="宋体" w:hAnsi="宋体"/>
              </w:rPr>
              <w:t>所有上岗人员须经过专业安全技术培训并考核合格，持有有效的《中华人民共和国特种作业操作证》。</w:t>
            </w:r>
          </w:p>
        </w:tc>
      </w:tr>
      <w:tr w:rsidR="00FF77E5" w14:paraId="4FDF94DF" w14:textId="77777777" w:rsidTr="00FF77E5">
        <w:tc>
          <w:tcPr>
            <w:tcW w:w="704" w:type="dxa"/>
            <w:vAlign w:val="center"/>
          </w:tcPr>
          <w:p w14:paraId="79E2B30A" w14:textId="75BF13A9"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2</w:t>
            </w:r>
          </w:p>
        </w:tc>
        <w:tc>
          <w:tcPr>
            <w:tcW w:w="1276" w:type="dxa"/>
            <w:vAlign w:val="center"/>
          </w:tcPr>
          <w:p w14:paraId="08FB8291" w14:textId="3E623D25"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职业资格</w:t>
            </w:r>
          </w:p>
        </w:tc>
        <w:tc>
          <w:tcPr>
            <w:tcW w:w="8476" w:type="dxa"/>
            <w:vAlign w:val="center"/>
          </w:tcPr>
          <w:p w14:paraId="33CCB8F0" w14:textId="59D08CEE" w:rsidR="00FF77E5" w:rsidRPr="00A3217C" w:rsidRDefault="00FF77E5" w:rsidP="00FF77E5">
            <w:pPr>
              <w:spacing w:line="360" w:lineRule="auto"/>
              <w:rPr>
                <w:rFonts w:ascii="宋体" w:eastAsia="宋体" w:hAnsi="宋体" w:hint="eastAsia"/>
                <w:sz w:val="24"/>
                <w:szCs w:val="24"/>
              </w:rPr>
            </w:pPr>
            <w:r w:rsidRPr="00A3217C">
              <w:rPr>
                <w:rFonts w:ascii="宋体" w:eastAsia="宋体" w:hAnsi="宋体"/>
              </w:rPr>
              <w:t>团队中至少有1人持有“制冷空调系统安装维修工”中级工（国家职业资格四级）或以上职业资格证书。</w:t>
            </w:r>
          </w:p>
        </w:tc>
      </w:tr>
      <w:tr w:rsidR="00FF77E5" w14:paraId="284CD028" w14:textId="77777777" w:rsidTr="00FF77E5">
        <w:tc>
          <w:tcPr>
            <w:tcW w:w="704" w:type="dxa"/>
            <w:vAlign w:val="center"/>
          </w:tcPr>
          <w:p w14:paraId="4F5F0601" w14:textId="30BB7428"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3</w:t>
            </w:r>
          </w:p>
        </w:tc>
        <w:tc>
          <w:tcPr>
            <w:tcW w:w="1276" w:type="dxa"/>
            <w:vAlign w:val="center"/>
          </w:tcPr>
          <w:p w14:paraId="0B7629C9" w14:textId="2263F960"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多证要求</w:t>
            </w:r>
          </w:p>
        </w:tc>
        <w:tc>
          <w:tcPr>
            <w:tcW w:w="8476" w:type="dxa"/>
            <w:vAlign w:val="center"/>
          </w:tcPr>
          <w:p w14:paraId="4F2DBA31" w14:textId="58E7A2F2" w:rsidR="00FF77E5" w:rsidRPr="00A3217C" w:rsidRDefault="00FF77E5" w:rsidP="00FF77E5">
            <w:pPr>
              <w:spacing w:line="360" w:lineRule="auto"/>
              <w:rPr>
                <w:rFonts w:ascii="宋体" w:eastAsia="宋体" w:hAnsi="宋体" w:hint="eastAsia"/>
              </w:rPr>
            </w:pPr>
            <w:r w:rsidRPr="00A3217C">
              <w:rPr>
                <w:rFonts w:ascii="宋体" w:eastAsia="宋体" w:hAnsi="宋体"/>
              </w:rPr>
              <w:t>团队成员须持有江苏省应急管理厅颁发的以下四类特种作业操作证中的至少2类证书：①《制冷与空调作业》②《电工作业》（低压或高压）③《焊接与热切割作业》④《高处作业》</w:t>
            </w:r>
          </w:p>
        </w:tc>
      </w:tr>
      <w:tr w:rsidR="00FF77E5" w14:paraId="63238235" w14:textId="77777777" w:rsidTr="00FF77E5">
        <w:tc>
          <w:tcPr>
            <w:tcW w:w="704" w:type="dxa"/>
            <w:vAlign w:val="center"/>
          </w:tcPr>
          <w:p w14:paraId="25DA46A8" w14:textId="12884AD7"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4</w:t>
            </w:r>
          </w:p>
        </w:tc>
        <w:tc>
          <w:tcPr>
            <w:tcW w:w="1276" w:type="dxa"/>
            <w:vAlign w:val="center"/>
          </w:tcPr>
          <w:p w14:paraId="41D55061" w14:textId="11ABD96C"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工作经验</w:t>
            </w:r>
          </w:p>
        </w:tc>
        <w:tc>
          <w:tcPr>
            <w:tcW w:w="8476" w:type="dxa"/>
            <w:vAlign w:val="center"/>
          </w:tcPr>
          <w:p w14:paraId="2F797FAB" w14:textId="08C0CA5F" w:rsidR="00FF77E5" w:rsidRPr="00A3217C" w:rsidRDefault="00FF77E5" w:rsidP="00FF77E5">
            <w:pPr>
              <w:spacing w:line="360" w:lineRule="auto"/>
              <w:rPr>
                <w:rFonts w:ascii="宋体" w:eastAsia="宋体" w:hAnsi="宋体" w:hint="eastAsia"/>
                <w:sz w:val="24"/>
                <w:szCs w:val="24"/>
              </w:rPr>
            </w:pPr>
            <w:r w:rsidRPr="00A3217C">
              <w:rPr>
                <w:rFonts w:ascii="宋体" w:eastAsia="宋体" w:hAnsi="宋体"/>
              </w:rPr>
              <w:t>所有技术人员须提供至少3年以上中央空调或多联机维保相关工作的证明（劳动合同、原单位工作证明或社保记录等）。</w:t>
            </w:r>
          </w:p>
        </w:tc>
      </w:tr>
      <w:tr w:rsidR="00FF77E5" w14:paraId="500216CD" w14:textId="77777777" w:rsidTr="00FF77E5">
        <w:tc>
          <w:tcPr>
            <w:tcW w:w="704" w:type="dxa"/>
            <w:vAlign w:val="center"/>
          </w:tcPr>
          <w:p w14:paraId="64472935" w14:textId="67205296"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5</w:t>
            </w:r>
          </w:p>
        </w:tc>
        <w:tc>
          <w:tcPr>
            <w:tcW w:w="1276" w:type="dxa"/>
            <w:vAlign w:val="center"/>
          </w:tcPr>
          <w:p w14:paraId="1904BD0F" w14:textId="5E0D278C"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社保与保险</w:t>
            </w:r>
          </w:p>
        </w:tc>
        <w:tc>
          <w:tcPr>
            <w:tcW w:w="8476" w:type="dxa"/>
            <w:vAlign w:val="center"/>
          </w:tcPr>
          <w:p w14:paraId="65D5A404" w14:textId="39B304A5" w:rsidR="00FF77E5" w:rsidRPr="00A3217C" w:rsidRDefault="00FF77E5" w:rsidP="00FF77E5">
            <w:pPr>
              <w:spacing w:line="360" w:lineRule="auto"/>
              <w:rPr>
                <w:rFonts w:ascii="宋体" w:eastAsia="宋体" w:hAnsi="宋体" w:hint="eastAsia"/>
                <w:sz w:val="24"/>
                <w:szCs w:val="24"/>
              </w:rPr>
            </w:pPr>
            <w:r w:rsidRPr="00A3217C">
              <w:rPr>
                <w:rFonts w:ascii="宋体" w:eastAsia="宋体" w:hAnsi="宋体"/>
              </w:rPr>
              <w:t>中标单位须在合同签订后、人员进场前，为本项目所有服务人员提供在该单位缴纳不少于1个月的社保证明，并购买保额不低于100万元/人的人身意外伤害保险。保险单复印件须报院方备案。</w:t>
            </w:r>
          </w:p>
        </w:tc>
      </w:tr>
    </w:tbl>
    <w:p w14:paraId="7A074DD4"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三、应急响应时效标准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5103"/>
        <w:gridCol w:w="4082"/>
      </w:tblGrid>
      <w:tr w:rsidR="00DD0FA9" w:rsidRPr="000F5C89" w14:paraId="768FBED7" w14:textId="77777777" w:rsidTr="00DD0FA9">
        <w:trPr>
          <w:tblHeader/>
        </w:trPr>
        <w:tc>
          <w:tcPr>
            <w:tcW w:w="608" w:type="pct"/>
            <w:tcMar>
              <w:top w:w="150" w:type="dxa"/>
              <w:left w:w="0" w:type="dxa"/>
              <w:bottom w:w="150" w:type="dxa"/>
              <w:right w:w="240" w:type="dxa"/>
            </w:tcMar>
            <w:vAlign w:val="center"/>
            <w:hideMark/>
          </w:tcPr>
          <w:p w14:paraId="0541BCCC" w14:textId="77777777" w:rsidR="000F5C89" w:rsidRPr="000F5C89" w:rsidRDefault="000F5C89" w:rsidP="00DD0FA9">
            <w:pPr>
              <w:jc w:val="center"/>
              <w:rPr>
                <w:rFonts w:ascii="黑体" w:eastAsia="黑体" w:hAnsi="黑体" w:hint="eastAsia"/>
                <w:b/>
                <w:bCs/>
                <w:sz w:val="24"/>
                <w:szCs w:val="24"/>
              </w:rPr>
            </w:pPr>
            <w:r w:rsidRPr="000F5C89">
              <w:rPr>
                <w:rFonts w:ascii="黑体" w:eastAsia="黑体" w:hAnsi="黑体"/>
                <w:b/>
                <w:bCs/>
                <w:sz w:val="24"/>
                <w:szCs w:val="24"/>
              </w:rPr>
              <w:lastRenderedPageBreak/>
              <w:t>响应环节</w:t>
            </w:r>
          </w:p>
        </w:tc>
        <w:tc>
          <w:tcPr>
            <w:tcW w:w="2440" w:type="pct"/>
            <w:tcMar>
              <w:top w:w="150" w:type="dxa"/>
              <w:left w:w="240" w:type="dxa"/>
              <w:bottom w:w="150" w:type="dxa"/>
              <w:right w:w="240" w:type="dxa"/>
            </w:tcMar>
            <w:vAlign w:val="center"/>
            <w:hideMark/>
          </w:tcPr>
          <w:p w14:paraId="45F49E79" w14:textId="77777777" w:rsidR="000F5C89" w:rsidRPr="000F5C89" w:rsidRDefault="000F5C89" w:rsidP="00DD0FA9">
            <w:pPr>
              <w:jc w:val="center"/>
              <w:rPr>
                <w:rFonts w:ascii="黑体" w:eastAsia="黑体" w:hAnsi="黑体" w:hint="eastAsia"/>
                <w:b/>
                <w:bCs/>
                <w:sz w:val="24"/>
                <w:szCs w:val="24"/>
              </w:rPr>
            </w:pPr>
            <w:r w:rsidRPr="000F5C89">
              <w:rPr>
                <w:rFonts w:ascii="黑体" w:eastAsia="黑体" w:hAnsi="黑体"/>
                <w:b/>
                <w:bCs/>
                <w:sz w:val="24"/>
                <w:szCs w:val="24"/>
              </w:rPr>
              <w:t>时效要求</w:t>
            </w:r>
          </w:p>
        </w:tc>
        <w:tc>
          <w:tcPr>
            <w:tcW w:w="1952" w:type="pct"/>
            <w:tcMar>
              <w:top w:w="150" w:type="dxa"/>
              <w:left w:w="240" w:type="dxa"/>
              <w:bottom w:w="150" w:type="dxa"/>
              <w:right w:w="240" w:type="dxa"/>
            </w:tcMar>
            <w:vAlign w:val="center"/>
            <w:hideMark/>
          </w:tcPr>
          <w:p w14:paraId="547062EB" w14:textId="77777777" w:rsidR="000F5C89" w:rsidRPr="000F5C89" w:rsidRDefault="000F5C89" w:rsidP="00DD0FA9">
            <w:pPr>
              <w:jc w:val="center"/>
              <w:rPr>
                <w:rFonts w:ascii="黑体" w:eastAsia="黑体" w:hAnsi="黑体" w:hint="eastAsia"/>
                <w:b/>
                <w:bCs/>
                <w:sz w:val="24"/>
                <w:szCs w:val="24"/>
              </w:rPr>
            </w:pPr>
            <w:r w:rsidRPr="000F5C89">
              <w:rPr>
                <w:rFonts w:ascii="黑体" w:eastAsia="黑体" w:hAnsi="黑体"/>
                <w:b/>
                <w:bCs/>
                <w:sz w:val="24"/>
                <w:szCs w:val="24"/>
              </w:rPr>
              <w:t>超时处理</w:t>
            </w:r>
          </w:p>
        </w:tc>
      </w:tr>
      <w:tr w:rsidR="00DD0FA9" w:rsidRPr="000F5C89" w14:paraId="13DE3A77" w14:textId="77777777" w:rsidTr="00DD0FA9">
        <w:tc>
          <w:tcPr>
            <w:tcW w:w="608" w:type="pct"/>
            <w:tcMar>
              <w:top w:w="150" w:type="dxa"/>
              <w:left w:w="0" w:type="dxa"/>
              <w:bottom w:w="150" w:type="dxa"/>
              <w:right w:w="240" w:type="dxa"/>
            </w:tcMar>
            <w:vAlign w:val="center"/>
            <w:hideMark/>
          </w:tcPr>
          <w:p w14:paraId="03992669" w14:textId="77777777" w:rsidR="000F5C89" w:rsidRPr="000F5C89" w:rsidRDefault="000F5C89" w:rsidP="00DD0FA9">
            <w:pPr>
              <w:jc w:val="center"/>
              <w:rPr>
                <w:rFonts w:ascii="黑体" w:eastAsia="黑体" w:hAnsi="黑体" w:hint="eastAsia"/>
                <w:sz w:val="24"/>
                <w:szCs w:val="24"/>
              </w:rPr>
            </w:pPr>
            <w:r w:rsidRPr="000F5C89">
              <w:rPr>
                <w:rFonts w:ascii="黑体" w:eastAsia="黑体" w:hAnsi="黑体"/>
                <w:sz w:val="24"/>
                <w:szCs w:val="24"/>
              </w:rPr>
              <w:t>到场时间</w:t>
            </w:r>
          </w:p>
        </w:tc>
        <w:tc>
          <w:tcPr>
            <w:tcW w:w="2440" w:type="pct"/>
            <w:tcMar>
              <w:top w:w="150" w:type="dxa"/>
              <w:left w:w="240" w:type="dxa"/>
              <w:bottom w:w="150" w:type="dxa"/>
              <w:right w:w="240" w:type="dxa"/>
            </w:tcMar>
            <w:vAlign w:val="center"/>
            <w:hideMark/>
          </w:tcPr>
          <w:p w14:paraId="256337A1" w14:textId="03D1D8E4" w:rsidR="000F5C89" w:rsidRPr="00947404" w:rsidRDefault="000F5C89" w:rsidP="004E305C">
            <w:pPr>
              <w:spacing w:line="276" w:lineRule="auto"/>
              <w:rPr>
                <w:rFonts w:ascii="宋体" w:eastAsia="宋体" w:hAnsi="宋体" w:hint="eastAsia"/>
                <w:szCs w:val="21"/>
              </w:rPr>
            </w:pPr>
            <w:r w:rsidRPr="00947404">
              <w:rPr>
                <w:rFonts w:ascii="宋体" w:eastAsia="宋体" w:hAnsi="宋体"/>
                <w:szCs w:val="21"/>
              </w:rPr>
              <w:t>接到院方故障报修通知后，</w:t>
            </w:r>
            <w:r w:rsidR="00570760" w:rsidRPr="00947404">
              <w:rPr>
                <w:rFonts w:ascii="宋体" w:eastAsia="宋体" w:hAnsi="宋体" w:hint="eastAsia"/>
                <w:szCs w:val="21"/>
              </w:rPr>
              <w:t>20</w:t>
            </w:r>
            <w:r w:rsidRPr="00947404">
              <w:rPr>
                <w:rFonts w:ascii="宋体" w:eastAsia="宋体" w:hAnsi="宋体"/>
                <w:szCs w:val="21"/>
              </w:rPr>
              <w:t>分钟内维保人员到达现场。</w:t>
            </w:r>
          </w:p>
        </w:tc>
        <w:tc>
          <w:tcPr>
            <w:tcW w:w="1952" w:type="pct"/>
            <w:tcMar>
              <w:top w:w="150" w:type="dxa"/>
              <w:left w:w="240" w:type="dxa"/>
              <w:bottom w:w="150" w:type="dxa"/>
              <w:right w:w="0" w:type="dxa"/>
            </w:tcMar>
            <w:vAlign w:val="center"/>
            <w:hideMark/>
          </w:tcPr>
          <w:p w14:paraId="6A59D8C7" w14:textId="77777777" w:rsidR="000F5C89" w:rsidRPr="000F5C89" w:rsidRDefault="000F5C89" w:rsidP="004E305C">
            <w:pPr>
              <w:spacing w:line="276" w:lineRule="auto"/>
              <w:rPr>
                <w:rFonts w:ascii="宋体" w:eastAsia="宋体" w:hAnsi="宋体" w:hint="eastAsia"/>
                <w:szCs w:val="21"/>
              </w:rPr>
            </w:pPr>
            <w:r w:rsidRPr="000F5C89">
              <w:rPr>
                <w:rFonts w:ascii="宋体" w:eastAsia="宋体" w:hAnsi="宋体"/>
                <w:szCs w:val="21"/>
              </w:rPr>
              <w:t>每超时10分钟，按考核标准扣分并处罚款。</w:t>
            </w:r>
          </w:p>
        </w:tc>
      </w:tr>
      <w:tr w:rsidR="00DD0FA9" w:rsidRPr="000F5C89" w14:paraId="35B43091" w14:textId="77777777" w:rsidTr="00DD0FA9">
        <w:tc>
          <w:tcPr>
            <w:tcW w:w="608" w:type="pct"/>
            <w:tcMar>
              <w:top w:w="150" w:type="dxa"/>
              <w:left w:w="0" w:type="dxa"/>
              <w:bottom w:w="150" w:type="dxa"/>
              <w:right w:w="240" w:type="dxa"/>
            </w:tcMar>
            <w:vAlign w:val="center"/>
            <w:hideMark/>
          </w:tcPr>
          <w:p w14:paraId="4F75977C" w14:textId="77777777" w:rsidR="000F5C89" w:rsidRPr="000F5C89" w:rsidRDefault="000F5C89" w:rsidP="00DD0FA9">
            <w:pPr>
              <w:jc w:val="center"/>
              <w:rPr>
                <w:rFonts w:ascii="黑体" w:eastAsia="黑体" w:hAnsi="黑体" w:hint="eastAsia"/>
                <w:sz w:val="24"/>
                <w:szCs w:val="24"/>
              </w:rPr>
            </w:pPr>
            <w:r w:rsidRPr="000F5C89">
              <w:rPr>
                <w:rFonts w:ascii="黑体" w:eastAsia="黑体" w:hAnsi="黑体"/>
                <w:sz w:val="24"/>
                <w:szCs w:val="24"/>
              </w:rPr>
              <w:t>常规故障处理</w:t>
            </w:r>
          </w:p>
        </w:tc>
        <w:tc>
          <w:tcPr>
            <w:tcW w:w="2440" w:type="pct"/>
            <w:tcMar>
              <w:top w:w="150" w:type="dxa"/>
              <w:left w:w="240" w:type="dxa"/>
              <w:bottom w:w="150" w:type="dxa"/>
              <w:right w:w="240" w:type="dxa"/>
            </w:tcMar>
            <w:vAlign w:val="center"/>
            <w:hideMark/>
          </w:tcPr>
          <w:p w14:paraId="6D4148FC" w14:textId="2CEEBDD2" w:rsidR="000F5C89" w:rsidRPr="00947404" w:rsidRDefault="000F5C89" w:rsidP="004E305C">
            <w:pPr>
              <w:spacing w:line="276" w:lineRule="auto"/>
              <w:rPr>
                <w:rFonts w:ascii="宋体" w:eastAsia="宋体" w:hAnsi="宋体" w:hint="eastAsia"/>
                <w:szCs w:val="21"/>
              </w:rPr>
            </w:pPr>
            <w:r w:rsidRPr="00947404">
              <w:rPr>
                <w:rFonts w:ascii="宋体" w:eastAsia="宋体" w:hAnsi="宋体"/>
                <w:szCs w:val="21"/>
              </w:rPr>
              <w:t>到场后2小时内处理完毕，系统恢复正常运行。</w:t>
            </w:r>
          </w:p>
        </w:tc>
        <w:tc>
          <w:tcPr>
            <w:tcW w:w="1952" w:type="pct"/>
            <w:tcMar>
              <w:top w:w="150" w:type="dxa"/>
              <w:left w:w="240" w:type="dxa"/>
              <w:bottom w:w="150" w:type="dxa"/>
              <w:right w:w="0" w:type="dxa"/>
            </w:tcMar>
            <w:vAlign w:val="center"/>
            <w:hideMark/>
          </w:tcPr>
          <w:p w14:paraId="7C99DCAF" w14:textId="77777777" w:rsidR="000F5C89" w:rsidRPr="000F5C89" w:rsidRDefault="000F5C89" w:rsidP="004E305C">
            <w:pPr>
              <w:spacing w:line="276" w:lineRule="auto"/>
              <w:rPr>
                <w:rFonts w:ascii="宋体" w:eastAsia="宋体" w:hAnsi="宋体" w:hint="eastAsia"/>
                <w:szCs w:val="21"/>
              </w:rPr>
            </w:pPr>
            <w:r w:rsidRPr="000F5C89">
              <w:rPr>
                <w:rFonts w:ascii="宋体" w:eastAsia="宋体" w:hAnsi="宋体"/>
                <w:szCs w:val="21"/>
              </w:rPr>
              <w:t>每超时1小时，按考核标准加重扣分。</w:t>
            </w:r>
          </w:p>
        </w:tc>
      </w:tr>
      <w:tr w:rsidR="00DD0FA9" w:rsidRPr="000F5C89" w14:paraId="75BFAC7F" w14:textId="77777777" w:rsidTr="00DD0FA9">
        <w:tc>
          <w:tcPr>
            <w:tcW w:w="608" w:type="pct"/>
            <w:tcMar>
              <w:top w:w="150" w:type="dxa"/>
              <w:left w:w="0" w:type="dxa"/>
              <w:bottom w:w="150" w:type="dxa"/>
              <w:right w:w="240" w:type="dxa"/>
            </w:tcMar>
            <w:vAlign w:val="center"/>
            <w:hideMark/>
          </w:tcPr>
          <w:p w14:paraId="5CB8026A" w14:textId="77777777" w:rsidR="000F5C89" w:rsidRPr="000F5C89" w:rsidRDefault="000F5C89" w:rsidP="00DD0FA9">
            <w:pPr>
              <w:jc w:val="center"/>
              <w:rPr>
                <w:rFonts w:ascii="黑体" w:eastAsia="黑体" w:hAnsi="黑体" w:hint="eastAsia"/>
                <w:sz w:val="24"/>
                <w:szCs w:val="24"/>
              </w:rPr>
            </w:pPr>
            <w:r w:rsidRPr="000F5C89">
              <w:rPr>
                <w:rFonts w:ascii="黑体" w:eastAsia="黑体" w:hAnsi="黑体"/>
                <w:sz w:val="24"/>
                <w:szCs w:val="24"/>
              </w:rPr>
              <w:t>非常规故障处理</w:t>
            </w:r>
          </w:p>
        </w:tc>
        <w:tc>
          <w:tcPr>
            <w:tcW w:w="2440" w:type="pct"/>
            <w:tcMar>
              <w:top w:w="150" w:type="dxa"/>
              <w:left w:w="240" w:type="dxa"/>
              <w:bottom w:w="150" w:type="dxa"/>
              <w:right w:w="240" w:type="dxa"/>
            </w:tcMar>
            <w:vAlign w:val="center"/>
            <w:hideMark/>
          </w:tcPr>
          <w:p w14:paraId="1A419140" w14:textId="3A2187A5" w:rsidR="000F5C89" w:rsidRPr="00947404" w:rsidRDefault="000F5C89" w:rsidP="004E305C">
            <w:pPr>
              <w:spacing w:line="276" w:lineRule="auto"/>
              <w:rPr>
                <w:rFonts w:ascii="宋体" w:eastAsia="宋体" w:hAnsi="宋体" w:hint="eastAsia"/>
                <w:szCs w:val="21"/>
              </w:rPr>
            </w:pPr>
            <w:r w:rsidRPr="00947404">
              <w:rPr>
                <w:rFonts w:ascii="宋体" w:eastAsia="宋体" w:hAnsi="宋体"/>
                <w:szCs w:val="21"/>
              </w:rPr>
              <w:t>到场后4小时内完成处理（含常规可更换部件的更换）。</w:t>
            </w:r>
          </w:p>
        </w:tc>
        <w:tc>
          <w:tcPr>
            <w:tcW w:w="1952" w:type="pct"/>
            <w:tcMar>
              <w:top w:w="150" w:type="dxa"/>
              <w:left w:w="240" w:type="dxa"/>
              <w:bottom w:w="150" w:type="dxa"/>
              <w:right w:w="0" w:type="dxa"/>
            </w:tcMar>
            <w:vAlign w:val="center"/>
            <w:hideMark/>
          </w:tcPr>
          <w:p w14:paraId="606DF793" w14:textId="77777777" w:rsidR="000F5C89" w:rsidRPr="000F5C89" w:rsidRDefault="000F5C89" w:rsidP="004E305C">
            <w:pPr>
              <w:spacing w:line="276" w:lineRule="auto"/>
              <w:rPr>
                <w:rFonts w:ascii="宋体" w:eastAsia="宋体" w:hAnsi="宋体" w:hint="eastAsia"/>
                <w:szCs w:val="21"/>
              </w:rPr>
            </w:pPr>
            <w:r w:rsidRPr="000F5C89">
              <w:rPr>
                <w:rFonts w:ascii="宋体" w:eastAsia="宋体" w:hAnsi="宋体"/>
                <w:szCs w:val="21"/>
              </w:rPr>
              <w:t>同常规故障超时处理。</w:t>
            </w:r>
          </w:p>
        </w:tc>
      </w:tr>
      <w:tr w:rsidR="00DD0FA9" w:rsidRPr="000F5C89" w14:paraId="5CFCC847" w14:textId="77777777" w:rsidTr="00DD0FA9">
        <w:tc>
          <w:tcPr>
            <w:tcW w:w="608" w:type="pct"/>
            <w:tcMar>
              <w:top w:w="150" w:type="dxa"/>
              <w:left w:w="0" w:type="dxa"/>
              <w:bottom w:w="150" w:type="dxa"/>
              <w:right w:w="240" w:type="dxa"/>
            </w:tcMar>
            <w:vAlign w:val="center"/>
            <w:hideMark/>
          </w:tcPr>
          <w:p w14:paraId="55498C21" w14:textId="77777777" w:rsidR="000F5C89" w:rsidRPr="000F5C89" w:rsidRDefault="000F5C89" w:rsidP="00DD0FA9">
            <w:pPr>
              <w:jc w:val="center"/>
              <w:rPr>
                <w:rFonts w:ascii="黑体" w:eastAsia="黑体" w:hAnsi="黑体" w:hint="eastAsia"/>
                <w:sz w:val="24"/>
                <w:szCs w:val="24"/>
              </w:rPr>
            </w:pPr>
            <w:r w:rsidRPr="000F5C89">
              <w:rPr>
                <w:rFonts w:ascii="黑体" w:eastAsia="黑体" w:hAnsi="黑体"/>
                <w:sz w:val="24"/>
                <w:szCs w:val="24"/>
              </w:rPr>
              <w:t>大修问题处理</w:t>
            </w:r>
          </w:p>
        </w:tc>
        <w:tc>
          <w:tcPr>
            <w:tcW w:w="2440" w:type="pct"/>
            <w:tcMar>
              <w:top w:w="150" w:type="dxa"/>
              <w:left w:w="240" w:type="dxa"/>
              <w:bottom w:w="150" w:type="dxa"/>
              <w:right w:w="240" w:type="dxa"/>
            </w:tcMar>
            <w:vAlign w:val="center"/>
            <w:hideMark/>
          </w:tcPr>
          <w:p w14:paraId="0191C1E8" w14:textId="7F1814D2" w:rsidR="000F5C89" w:rsidRPr="00947404" w:rsidRDefault="000F5C89" w:rsidP="004E305C">
            <w:pPr>
              <w:spacing w:line="276" w:lineRule="auto"/>
              <w:rPr>
                <w:rFonts w:ascii="宋体" w:eastAsia="宋体" w:hAnsi="宋体" w:hint="eastAsia"/>
                <w:szCs w:val="21"/>
              </w:rPr>
            </w:pPr>
            <w:r w:rsidRPr="00947404">
              <w:rPr>
                <w:rFonts w:ascii="宋体" w:eastAsia="宋体" w:hAnsi="宋体"/>
                <w:szCs w:val="21"/>
              </w:rPr>
              <w:t>涉及更换压缩机、大型电机、主板等需较长订货周期的部件，修复时间不得超过</w:t>
            </w:r>
            <w:r w:rsidR="00A24426" w:rsidRPr="00947404">
              <w:rPr>
                <w:rFonts w:ascii="宋体" w:eastAsia="宋体" w:hAnsi="宋体" w:hint="eastAsia"/>
                <w:szCs w:val="21"/>
              </w:rPr>
              <w:t>48</w:t>
            </w:r>
            <w:r w:rsidRPr="00947404">
              <w:rPr>
                <w:rFonts w:ascii="宋体" w:eastAsia="宋体" w:hAnsi="宋体"/>
                <w:szCs w:val="21"/>
              </w:rPr>
              <w:t>小时。如无法在</w:t>
            </w:r>
            <w:r w:rsidR="001342E7" w:rsidRPr="00947404">
              <w:rPr>
                <w:rFonts w:ascii="宋体" w:eastAsia="宋体" w:hAnsi="宋体" w:hint="eastAsia"/>
                <w:szCs w:val="21"/>
              </w:rPr>
              <w:t>48</w:t>
            </w:r>
            <w:r w:rsidRPr="00947404">
              <w:rPr>
                <w:rFonts w:ascii="宋体" w:eastAsia="宋体" w:hAnsi="宋体"/>
                <w:szCs w:val="21"/>
              </w:rPr>
              <w:t>小时内完成，须在</w:t>
            </w:r>
            <w:r w:rsidR="00A24426" w:rsidRPr="00947404">
              <w:rPr>
                <w:rFonts w:ascii="宋体" w:eastAsia="宋体" w:hAnsi="宋体" w:hint="eastAsia"/>
                <w:szCs w:val="21"/>
              </w:rPr>
              <w:t>48</w:t>
            </w:r>
            <w:r w:rsidRPr="00947404">
              <w:rPr>
                <w:rFonts w:ascii="宋体" w:eastAsia="宋体" w:hAnsi="宋体"/>
                <w:szCs w:val="21"/>
              </w:rPr>
              <w:t>小时届满前提交书面延期申请及详细的解决方案、预计完成时间，经院方书面</w:t>
            </w:r>
            <w:r w:rsidR="002D0CE0" w:rsidRPr="00947404">
              <w:rPr>
                <w:rFonts w:ascii="宋体" w:eastAsia="宋体" w:hAnsi="宋体" w:hint="eastAsia"/>
                <w:szCs w:val="21"/>
              </w:rPr>
              <w:t>确认</w:t>
            </w:r>
            <w:r w:rsidRPr="00947404">
              <w:rPr>
                <w:rFonts w:ascii="宋体" w:eastAsia="宋体" w:hAnsi="宋体"/>
                <w:szCs w:val="21"/>
              </w:rPr>
              <w:t>后方可延期。</w:t>
            </w:r>
          </w:p>
        </w:tc>
        <w:tc>
          <w:tcPr>
            <w:tcW w:w="1952" w:type="pct"/>
            <w:tcMar>
              <w:top w:w="150" w:type="dxa"/>
              <w:left w:w="240" w:type="dxa"/>
              <w:bottom w:w="150" w:type="dxa"/>
              <w:right w:w="0" w:type="dxa"/>
            </w:tcMar>
            <w:vAlign w:val="center"/>
            <w:hideMark/>
          </w:tcPr>
          <w:p w14:paraId="4FC894AE" w14:textId="77777777" w:rsidR="000F5C89" w:rsidRPr="000F5C89" w:rsidRDefault="000F5C89" w:rsidP="004E305C">
            <w:pPr>
              <w:spacing w:line="276" w:lineRule="auto"/>
              <w:rPr>
                <w:rFonts w:ascii="宋体" w:eastAsia="宋体" w:hAnsi="宋体" w:hint="eastAsia"/>
                <w:szCs w:val="21"/>
              </w:rPr>
            </w:pPr>
            <w:r w:rsidRPr="000F5C89">
              <w:rPr>
                <w:rFonts w:ascii="宋体" w:eastAsia="宋体" w:hAnsi="宋体"/>
                <w:szCs w:val="21"/>
              </w:rPr>
              <w:t>未经院方认可超时，按严重违约处理。</w:t>
            </w:r>
          </w:p>
        </w:tc>
      </w:tr>
    </w:tbl>
    <w:p w14:paraId="689C34C4"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四、考核与处罚机制</w:t>
      </w:r>
    </w:p>
    <w:p w14:paraId="4BA12F66" w14:textId="314DA224" w:rsidR="000F5C89" w:rsidRPr="00947404" w:rsidRDefault="000F5C89" w:rsidP="000F5C89">
      <w:pPr>
        <w:numPr>
          <w:ilvl w:val="0"/>
          <w:numId w:val="21"/>
        </w:numPr>
        <w:spacing w:line="360" w:lineRule="auto"/>
        <w:rPr>
          <w:rFonts w:ascii="宋体" w:eastAsia="宋体" w:hAnsi="宋体" w:hint="eastAsia"/>
          <w:sz w:val="24"/>
          <w:szCs w:val="24"/>
        </w:rPr>
      </w:pPr>
      <w:r w:rsidRPr="000F5C89">
        <w:rPr>
          <w:rFonts w:ascii="宋体" w:eastAsia="宋体" w:hAnsi="宋体"/>
          <w:sz w:val="24"/>
          <w:szCs w:val="24"/>
        </w:rPr>
        <w:t>应急维修响应不及时（超过</w:t>
      </w:r>
      <w:r w:rsidR="00570760">
        <w:rPr>
          <w:rFonts w:ascii="宋体" w:eastAsia="宋体" w:hAnsi="宋体" w:hint="eastAsia"/>
          <w:sz w:val="24"/>
          <w:szCs w:val="24"/>
        </w:rPr>
        <w:t>20</w:t>
      </w:r>
      <w:r w:rsidRPr="000F5C89">
        <w:rPr>
          <w:rFonts w:ascii="宋体" w:eastAsia="宋体" w:hAnsi="宋体"/>
          <w:sz w:val="24"/>
          <w:szCs w:val="24"/>
        </w:rPr>
        <w:t>分钟到场），经核实属于中标单位责任的，按 </w:t>
      </w:r>
      <w:r w:rsidRPr="00947404">
        <w:rPr>
          <w:rFonts w:ascii="宋体" w:eastAsia="宋体" w:hAnsi="宋体"/>
          <w:b/>
          <w:bCs/>
          <w:sz w:val="24"/>
          <w:szCs w:val="24"/>
        </w:rPr>
        <w:t>500元/次</w:t>
      </w:r>
      <w:r w:rsidRPr="00947404">
        <w:rPr>
          <w:rFonts w:ascii="宋体" w:eastAsia="宋体" w:hAnsi="宋体"/>
          <w:sz w:val="24"/>
          <w:szCs w:val="24"/>
        </w:rPr>
        <w:t> 的标准进行罚款，并在当次考核中扣分。</w:t>
      </w:r>
    </w:p>
    <w:p w14:paraId="01A440FD" w14:textId="77777777" w:rsidR="000F5C89" w:rsidRPr="000F5C89" w:rsidRDefault="000F5C89" w:rsidP="000F5C89">
      <w:pPr>
        <w:numPr>
          <w:ilvl w:val="0"/>
          <w:numId w:val="21"/>
        </w:numPr>
        <w:spacing w:line="360" w:lineRule="auto"/>
        <w:rPr>
          <w:rFonts w:ascii="宋体" w:eastAsia="宋体" w:hAnsi="宋体" w:hint="eastAsia"/>
          <w:sz w:val="24"/>
          <w:szCs w:val="24"/>
        </w:rPr>
      </w:pPr>
      <w:r w:rsidRPr="000F5C89">
        <w:rPr>
          <w:rFonts w:ascii="宋体" w:eastAsia="宋体" w:hAnsi="宋体"/>
          <w:sz w:val="24"/>
          <w:szCs w:val="24"/>
        </w:rPr>
        <w:t>因服务态度、维修质量、处理效率等原因导致院方科室、患者或家属产生有效投诉（包括但不限于电话投诉、书面投诉、网络投诉、12345热线转办等），经查实的，按 </w:t>
      </w:r>
      <w:r w:rsidRPr="00A3217C">
        <w:rPr>
          <w:rFonts w:ascii="宋体" w:eastAsia="宋体" w:hAnsi="宋体"/>
          <w:b/>
          <w:bCs/>
          <w:sz w:val="24"/>
          <w:szCs w:val="24"/>
        </w:rPr>
        <w:t>500元/次</w:t>
      </w:r>
      <w:r w:rsidRPr="00A3217C">
        <w:rPr>
          <w:rFonts w:ascii="宋体" w:eastAsia="宋体" w:hAnsi="宋体"/>
          <w:sz w:val="24"/>
          <w:szCs w:val="24"/>
        </w:rPr>
        <w:t> 的</w:t>
      </w:r>
      <w:r w:rsidRPr="000F5C89">
        <w:rPr>
          <w:rFonts w:ascii="宋体" w:eastAsia="宋体" w:hAnsi="宋体"/>
          <w:sz w:val="24"/>
          <w:szCs w:val="24"/>
        </w:rPr>
        <w:t>标准进行罚款，并在考核中加倍扣分。</w:t>
      </w:r>
    </w:p>
    <w:p w14:paraId="155DD0BA" w14:textId="77777777" w:rsidR="000F5C89" w:rsidRPr="000F5C89" w:rsidRDefault="000F5C89" w:rsidP="000F5C89">
      <w:pPr>
        <w:numPr>
          <w:ilvl w:val="0"/>
          <w:numId w:val="21"/>
        </w:numPr>
        <w:spacing w:line="360" w:lineRule="auto"/>
        <w:rPr>
          <w:rFonts w:ascii="宋体" w:eastAsia="宋体" w:hAnsi="宋体" w:hint="eastAsia"/>
          <w:sz w:val="24"/>
          <w:szCs w:val="24"/>
        </w:rPr>
      </w:pPr>
      <w:r w:rsidRPr="000F5C89">
        <w:rPr>
          <w:rFonts w:ascii="宋体" w:eastAsia="宋体" w:hAnsi="宋体"/>
          <w:sz w:val="24"/>
          <w:szCs w:val="24"/>
        </w:rPr>
        <w:t>罚款金额在当期服务费支付时直接扣除。</w:t>
      </w:r>
    </w:p>
    <w:p w14:paraId="4B1D267E" w14:textId="0B97E382" w:rsidR="000F5C89" w:rsidRPr="000F5C89" w:rsidRDefault="000F5C89" w:rsidP="000F5C89">
      <w:pPr>
        <w:spacing w:line="360" w:lineRule="auto"/>
        <w:rPr>
          <w:rFonts w:ascii="宋体" w:eastAsia="宋体" w:hAnsi="宋体" w:hint="eastAsia"/>
          <w:sz w:val="24"/>
          <w:szCs w:val="24"/>
        </w:rPr>
      </w:pPr>
    </w:p>
    <w:p w14:paraId="385A9A96" w14:textId="4D250DFE" w:rsidR="000F5C89" w:rsidRPr="000F5C89" w:rsidRDefault="000F5C89" w:rsidP="000F5C89">
      <w:pPr>
        <w:spacing w:line="360" w:lineRule="auto"/>
        <w:rPr>
          <w:rFonts w:ascii="黑体" w:eastAsia="黑体" w:hAnsi="黑体" w:hint="eastAsia"/>
          <w:b/>
          <w:bCs/>
          <w:color w:val="EE0000"/>
          <w:sz w:val="24"/>
          <w:szCs w:val="24"/>
        </w:rPr>
      </w:pPr>
      <w:r w:rsidRPr="000F5C89">
        <w:rPr>
          <w:rFonts w:ascii="黑体" w:eastAsia="黑体" w:hAnsi="黑体"/>
          <w:b/>
          <w:bCs/>
          <w:color w:val="EE0000"/>
          <w:sz w:val="24"/>
          <w:szCs w:val="24"/>
        </w:rPr>
        <w:t>第</w:t>
      </w:r>
      <w:r w:rsidR="00BC58FC">
        <w:rPr>
          <w:rFonts w:ascii="黑体" w:eastAsia="黑体" w:hAnsi="黑体" w:hint="eastAsia"/>
          <w:b/>
          <w:bCs/>
          <w:color w:val="EE0000"/>
          <w:sz w:val="24"/>
          <w:szCs w:val="24"/>
        </w:rPr>
        <w:t>七</w:t>
      </w:r>
      <w:r w:rsidRPr="000F5C89">
        <w:rPr>
          <w:rFonts w:ascii="黑体" w:eastAsia="黑体" w:hAnsi="黑体"/>
          <w:b/>
          <w:bCs/>
          <w:color w:val="EE0000"/>
          <w:sz w:val="24"/>
          <w:szCs w:val="24"/>
        </w:rPr>
        <w:t>章 大包服务范围（重要条款）</w:t>
      </w:r>
    </w:p>
    <w:p w14:paraId="06E93062" w14:textId="22671FAF"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一、</w:t>
      </w:r>
      <w:bookmarkStart w:id="3" w:name="OLE_LINK6"/>
      <w:r w:rsidRPr="000F5C89">
        <w:rPr>
          <w:rFonts w:ascii="宋体" w:eastAsia="宋体" w:hAnsi="宋体"/>
          <w:b/>
          <w:bCs/>
          <w:sz w:val="24"/>
          <w:szCs w:val="24"/>
        </w:rPr>
        <w:t>中央空调系统</w:t>
      </w:r>
      <w:r w:rsidR="00F91E1A">
        <w:rPr>
          <w:rFonts w:ascii="宋体" w:eastAsia="宋体" w:hAnsi="宋体" w:hint="eastAsia"/>
          <w:b/>
          <w:bCs/>
          <w:sz w:val="24"/>
          <w:szCs w:val="24"/>
        </w:rPr>
        <w:t>大</w:t>
      </w:r>
      <w:r w:rsidRPr="000F5C89">
        <w:rPr>
          <w:rFonts w:ascii="宋体" w:eastAsia="宋体" w:hAnsi="宋体"/>
          <w:b/>
          <w:bCs/>
          <w:sz w:val="24"/>
          <w:szCs w:val="24"/>
        </w:rPr>
        <w:t>包范围</w:t>
      </w:r>
      <w:bookmarkEnd w:id="3"/>
    </w:p>
    <w:p w14:paraId="3AF1C272" w14:textId="73E9F884" w:rsidR="000F5C89" w:rsidRPr="00A3217C" w:rsidRDefault="000F5C89" w:rsidP="002E0532">
      <w:pPr>
        <w:spacing w:line="360" w:lineRule="auto"/>
        <w:ind w:firstLineChars="200" w:firstLine="480"/>
        <w:rPr>
          <w:rFonts w:ascii="宋体" w:eastAsia="宋体" w:hAnsi="宋体" w:hint="eastAsia"/>
          <w:color w:val="000000" w:themeColor="text1"/>
          <w:sz w:val="24"/>
          <w:szCs w:val="24"/>
        </w:rPr>
      </w:pPr>
      <w:r w:rsidRPr="000F5C89">
        <w:rPr>
          <w:rFonts w:ascii="宋体" w:eastAsia="宋体" w:hAnsi="宋体"/>
          <w:sz w:val="24"/>
          <w:szCs w:val="24"/>
        </w:rPr>
        <w:t>本项目报价包含中央空调系统</w:t>
      </w:r>
      <w:r w:rsidR="00385E70" w:rsidRPr="00385E70">
        <w:rPr>
          <w:rFonts w:ascii="宋体" w:eastAsia="宋体" w:hAnsi="宋体" w:hint="eastAsia"/>
          <w:sz w:val="24"/>
          <w:szCs w:val="24"/>
          <w:highlight w:val="yellow"/>
        </w:rPr>
        <w:t>（附件一内容）</w:t>
      </w:r>
      <w:r w:rsidRPr="00A3217C">
        <w:rPr>
          <w:rFonts w:ascii="宋体" w:eastAsia="宋体" w:hAnsi="宋体"/>
          <w:color w:val="000000" w:themeColor="text1"/>
          <w:sz w:val="24"/>
          <w:szCs w:val="24"/>
        </w:rPr>
        <w:t>所有配件损坏后的更换费用以及全部保养耗材费用。</w:t>
      </w:r>
      <w:r w:rsidR="002E0532" w:rsidRPr="00A3217C">
        <w:rPr>
          <w:rFonts w:ascii="宋体" w:eastAsia="宋体" w:hAnsi="宋体"/>
          <w:color w:val="000000" w:themeColor="text1"/>
          <w:sz w:val="24"/>
          <w:szCs w:val="24"/>
        </w:rPr>
        <w:t>包括但不限于压缩机、</w:t>
      </w:r>
      <w:r w:rsidR="009A0093" w:rsidRPr="00A3217C">
        <w:rPr>
          <w:rFonts w:ascii="宋体" w:eastAsia="宋体" w:hAnsi="宋体" w:hint="eastAsia"/>
          <w:color w:val="000000" w:themeColor="text1"/>
          <w:sz w:val="24"/>
          <w:szCs w:val="24"/>
        </w:rPr>
        <w:t>冷凝器、蒸发器、</w:t>
      </w:r>
      <w:r w:rsidR="002E0532" w:rsidRPr="00A3217C">
        <w:rPr>
          <w:rFonts w:ascii="宋体" w:eastAsia="宋体" w:hAnsi="宋体"/>
          <w:color w:val="000000" w:themeColor="text1"/>
          <w:sz w:val="24"/>
          <w:szCs w:val="24"/>
        </w:rPr>
        <w:t>电机、各类传感器、控制板、阀门、制冷剂、冷冻油、过滤器等</w:t>
      </w:r>
      <w:r w:rsidR="002E0532" w:rsidRPr="00A3217C">
        <w:rPr>
          <w:rFonts w:ascii="宋体" w:eastAsia="宋体" w:hAnsi="宋体" w:hint="eastAsia"/>
          <w:color w:val="000000" w:themeColor="text1"/>
          <w:sz w:val="24"/>
          <w:szCs w:val="24"/>
        </w:rPr>
        <w:t>。</w:t>
      </w:r>
      <w:r w:rsidR="002448C9" w:rsidRPr="00A3217C">
        <w:rPr>
          <w:rFonts w:ascii="宋体" w:eastAsia="宋体" w:hAnsi="宋体"/>
          <w:sz w:val="24"/>
          <w:szCs w:val="24"/>
        </w:rPr>
        <w:t>院方不再支付任何形式的保养、维修、耗材、配件费用。</w:t>
      </w:r>
    </w:p>
    <w:p w14:paraId="54555F7E" w14:textId="77777777" w:rsidR="000F5C89" w:rsidRPr="00A3217C" w:rsidRDefault="000F5C89" w:rsidP="000F5C89">
      <w:pPr>
        <w:spacing w:line="360" w:lineRule="auto"/>
        <w:rPr>
          <w:rFonts w:ascii="宋体" w:eastAsia="宋体" w:hAnsi="宋体" w:hint="eastAsia"/>
          <w:sz w:val="24"/>
          <w:szCs w:val="24"/>
        </w:rPr>
      </w:pPr>
      <w:r w:rsidRPr="00A3217C">
        <w:rPr>
          <w:rFonts w:ascii="宋体" w:eastAsia="宋体" w:hAnsi="宋体"/>
          <w:b/>
          <w:bCs/>
          <w:sz w:val="24"/>
          <w:szCs w:val="24"/>
        </w:rPr>
        <w:t>二、多联机系统全包范围</w:t>
      </w:r>
    </w:p>
    <w:p w14:paraId="6A3D54B7" w14:textId="32219FEC" w:rsidR="000F5C89" w:rsidRPr="00A3217C" w:rsidRDefault="000F5C89" w:rsidP="000F5C89">
      <w:pPr>
        <w:numPr>
          <w:ilvl w:val="0"/>
          <w:numId w:val="23"/>
        </w:numPr>
        <w:spacing w:line="360" w:lineRule="auto"/>
        <w:rPr>
          <w:rFonts w:ascii="宋体" w:eastAsia="宋体" w:hAnsi="宋体" w:hint="eastAsia"/>
          <w:sz w:val="24"/>
          <w:szCs w:val="24"/>
        </w:rPr>
      </w:pPr>
      <w:r w:rsidRPr="00A3217C">
        <w:rPr>
          <w:rFonts w:ascii="宋体" w:eastAsia="宋体" w:hAnsi="宋体"/>
          <w:sz w:val="24"/>
          <w:szCs w:val="24"/>
        </w:rPr>
        <w:t>多联机系统（包括室外机、室内机、线控器、遥控器、冷媒管路、冷凝水管路、电气线路等所有组成部分）实行全面全包服务。</w:t>
      </w:r>
    </w:p>
    <w:p w14:paraId="4DE7D88E" w14:textId="79512CDB" w:rsidR="000F5C89" w:rsidRPr="000F5C89" w:rsidRDefault="000F5C89" w:rsidP="000F5C89">
      <w:pPr>
        <w:numPr>
          <w:ilvl w:val="0"/>
          <w:numId w:val="23"/>
        </w:numPr>
        <w:spacing w:line="360" w:lineRule="auto"/>
        <w:rPr>
          <w:rFonts w:ascii="宋体" w:eastAsia="宋体" w:hAnsi="宋体" w:hint="eastAsia"/>
          <w:sz w:val="24"/>
          <w:szCs w:val="24"/>
        </w:rPr>
      </w:pPr>
      <w:r w:rsidRPr="000F5C89">
        <w:rPr>
          <w:rFonts w:ascii="宋体" w:eastAsia="宋体" w:hAnsi="宋体"/>
          <w:sz w:val="24"/>
          <w:szCs w:val="24"/>
        </w:rPr>
        <w:t>服务期内，无论任何部件（包括但不限于压缩机、各类主板、风机电机、四通阀、膨胀阀、传感器、制冷剂、冷冻油、过滤网、排水泵等）发生损坏或消耗，均由中标单位负责</w:t>
      </w:r>
      <w:r w:rsidRPr="000F5C89">
        <w:rPr>
          <w:rFonts w:ascii="宋体" w:eastAsia="宋体" w:hAnsi="宋体"/>
          <w:b/>
          <w:bCs/>
          <w:sz w:val="24"/>
          <w:szCs w:val="24"/>
        </w:rPr>
        <w:t>免费更换、维修、补充</w:t>
      </w:r>
      <w:r w:rsidRPr="000F5C89">
        <w:rPr>
          <w:rFonts w:ascii="宋体" w:eastAsia="宋体" w:hAnsi="宋体"/>
          <w:sz w:val="24"/>
          <w:szCs w:val="24"/>
        </w:rPr>
        <w:t>，院方不再支付任何形式的保养、维修、耗材、配件费用。</w:t>
      </w:r>
    </w:p>
    <w:p w14:paraId="526BA4E3"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三、配件及耗材质量标准</w:t>
      </w:r>
    </w:p>
    <w:tbl>
      <w:tblPr>
        <w:tblStyle w:val="ae"/>
        <w:tblW w:w="0" w:type="auto"/>
        <w:tblLook w:val="04A0" w:firstRow="1" w:lastRow="0" w:firstColumn="1" w:lastColumn="0" w:noHBand="0" w:noVBand="1"/>
      </w:tblPr>
      <w:tblGrid>
        <w:gridCol w:w="704"/>
        <w:gridCol w:w="1701"/>
        <w:gridCol w:w="8051"/>
      </w:tblGrid>
      <w:tr w:rsidR="005F7195" w:rsidRPr="005F7195" w14:paraId="39D5B1C9" w14:textId="77777777" w:rsidTr="00615814">
        <w:trPr>
          <w:trHeight w:val="536"/>
        </w:trPr>
        <w:tc>
          <w:tcPr>
            <w:tcW w:w="704" w:type="dxa"/>
            <w:vAlign w:val="center"/>
          </w:tcPr>
          <w:p w14:paraId="404A6557" w14:textId="77777777" w:rsidR="005F7195" w:rsidRPr="00AE286A" w:rsidRDefault="005F7195" w:rsidP="005F7195">
            <w:pPr>
              <w:jc w:val="center"/>
              <w:rPr>
                <w:rFonts w:ascii="黑体" w:eastAsia="黑体" w:hAnsi="黑体" w:hint="eastAsia"/>
                <w:b/>
                <w:bCs/>
                <w:sz w:val="24"/>
                <w:szCs w:val="24"/>
              </w:rPr>
            </w:pPr>
            <w:r w:rsidRPr="00AE286A">
              <w:rPr>
                <w:rFonts w:ascii="黑体" w:eastAsia="黑体" w:hAnsi="黑体"/>
                <w:b/>
                <w:bCs/>
                <w:sz w:val="24"/>
                <w:szCs w:val="24"/>
              </w:rPr>
              <w:lastRenderedPageBreak/>
              <w:t>序号</w:t>
            </w:r>
          </w:p>
        </w:tc>
        <w:tc>
          <w:tcPr>
            <w:tcW w:w="1701" w:type="dxa"/>
            <w:vAlign w:val="center"/>
          </w:tcPr>
          <w:p w14:paraId="011E8E01" w14:textId="77777777" w:rsidR="005F7195" w:rsidRPr="00AE286A" w:rsidRDefault="005F7195" w:rsidP="005F7195">
            <w:pPr>
              <w:jc w:val="center"/>
              <w:rPr>
                <w:rFonts w:ascii="黑体" w:eastAsia="黑体" w:hAnsi="黑体" w:hint="eastAsia"/>
                <w:b/>
                <w:bCs/>
                <w:sz w:val="24"/>
                <w:szCs w:val="24"/>
              </w:rPr>
            </w:pPr>
            <w:r w:rsidRPr="00AE286A">
              <w:rPr>
                <w:rFonts w:ascii="黑体" w:eastAsia="黑体" w:hAnsi="黑体"/>
                <w:b/>
                <w:bCs/>
                <w:sz w:val="24"/>
                <w:szCs w:val="24"/>
              </w:rPr>
              <w:t>要求类别</w:t>
            </w:r>
          </w:p>
        </w:tc>
        <w:tc>
          <w:tcPr>
            <w:tcW w:w="8051" w:type="dxa"/>
            <w:vAlign w:val="center"/>
          </w:tcPr>
          <w:p w14:paraId="0C3A7636" w14:textId="77777777" w:rsidR="005F7195" w:rsidRPr="00AE286A" w:rsidRDefault="005F7195" w:rsidP="005F7195">
            <w:pPr>
              <w:jc w:val="center"/>
              <w:rPr>
                <w:rFonts w:ascii="黑体" w:eastAsia="黑体" w:hAnsi="黑体" w:hint="eastAsia"/>
                <w:b/>
                <w:bCs/>
                <w:sz w:val="24"/>
                <w:szCs w:val="24"/>
              </w:rPr>
            </w:pPr>
            <w:r w:rsidRPr="00AE286A">
              <w:rPr>
                <w:rFonts w:ascii="黑体" w:eastAsia="黑体" w:hAnsi="黑体"/>
                <w:b/>
                <w:bCs/>
                <w:sz w:val="24"/>
                <w:szCs w:val="24"/>
              </w:rPr>
              <w:t>具体内容</w:t>
            </w:r>
          </w:p>
        </w:tc>
      </w:tr>
      <w:tr w:rsidR="005F7195" w:rsidRPr="005F7195" w14:paraId="41CC7C46" w14:textId="77777777" w:rsidTr="00615814">
        <w:tc>
          <w:tcPr>
            <w:tcW w:w="704" w:type="dxa"/>
            <w:vAlign w:val="center"/>
          </w:tcPr>
          <w:p w14:paraId="56124BE4" w14:textId="77777777" w:rsidR="005F7195" w:rsidRPr="00AE286A" w:rsidRDefault="005F7195" w:rsidP="005F7195">
            <w:pPr>
              <w:jc w:val="center"/>
              <w:rPr>
                <w:rFonts w:ascii="黑体" w:eastAsia="黑体" w:hAnsi="黑体" w:hint="eastAsia"/>
                <w:b/>
                <w:bCs/>
                <w:sz w:val="24"/>
                <w:szCs w:val="24"/>
              </w:rPr>
            </w:pPr>
            <w:r w:rsidRPr="00AE286A">
              <w:rPr>
                <w:rFonts w:ascii="黑体" w:eastAsia="黑体" w:hAnsi="黑体"/>
                <w:b/>
                <w:bCs/>
                <w:sz w:val="24"/>
                <w:szCs w:val="24"/>
              </w:rPr>
              <w:t>1</w:t>
            </w:r>
          </w:p>
        </w:tc>
        <w:tc>
          <w:tcPr>
            <w:tcW w:w="1701" w:type="dxa"/>
            <w:vAlign w:val="center"/>
          </w:tcPr>
          <w:p w14:paraId="16F64026" w14:textId="60CBFC22" w:rsidR="005F7195" w:rsidRPr="00E41010" w:rsidRDefault="005F7195" w:rsidP="005F7195">
            <w:pPr>
              <w:jc w:val="center"/>
              <w:rPr>
                <w:rFonts w:ascii="黑体" w:eastAsia="黑体" w:hAnsi="黑体" w:hint="eastAsia"/>
                <w:sz w:val="24"/>
                <w:szCs w:val="24"/>
              </w:rPr>
            </w:pPr>
            <w:r w:rsidRPr="00E41010">
              <w:rPr>
                <w:rFonts w:ascii="黑体" w:eastAsia="黑体" w:hAnsi="黑体"/>
                <w:sz w:val="24"/>
                <w:szCs w:val="24"/>
              </w:rPr>
              <w:t>配件与耗材</w:t>
            </w:r>
          </w:p>
        </w:tc>
        <w:tc>
          <w:tcPr>
            <w:tcW w:w="8051" w:type="dxa"/>
            <w:vAlign w:val="center"/>
          </w:tcPr>
          <w:p w14:paraId="0007AEE0" w14:textId="1641E252" w:rsidR="005F7195" w:rsidRPr="005F7195" w:rsidRDefault="004B6ECA" w:rsidP="005F7195">
            <w:pPr>
              <w:rPr>
                <w:rFonts w:ascii="宋体" w:eastAsia="宋体" w:hAnsi="宋体" w:hint="eastAsia"/>
                <w:szCs w:val="21"/>
              </w:rPr>
            </w:pPr>
            <w:r w:rsidRPr="00B345DD">
              <w:rPr>
                <w:rFonts w:ascii="宋体" w:eastAsia="宋体" w:hAnsi="宋体"/>
                <w:szCs w:val="21"/>
                <w:highlight w:val="yellow"/>
              </w:rPr>
              <w:t>维保过程中更换的所有配件及使用的所有保养耗材，</w:t>
            </w:r>
            <w:bookmarkStart w:id="4" w:name="OLE_LINK15"/>
            <w:r w:rsidRPr="00B345DD">
              <w:rPr>
                <w:rFonts w:ascii="宋体" w:eastAsia="宋体" w:hAnsi="宋体"/>
                <w:szCs w:val="21"/>
                <w:highlight w:val="yellow"/>
              </w:rPr>
              <w:t>必须为全新、合格的</w:t>
            </w:r>
            <w:bookmarkStart w:id="5" w:name="OLE_LINK14"/>
            <w:r>
              <w:rPr>
                <w:rFonts w:ascii="宋体" w:eastAsia="宋体" w:hAnsi="宋体" w:hint="eastAsia"/>
                <w:szCs w:val="21"/>
                <w:highlight w:val="yellow"/>
              </w:rPr>
              <w:t>同品牌同型号</w:t>
            </w:r>
            <w:bookmarkEnd w:id="5"/>
            <w:r w:rsidRPr="00B345DD">
              <w:rPr>
                <w:rFonts w:ascii="宋体" w:eastAsia="宋体" w:hAnsi="宋体"/>
                <w:szCs w:val="21"/>
                <w:highlight w:val="yellow"/>
              </w:rPr>
              <w:t>原厂正品</w:t>
            </w:r>
            <w:bookmarkEnd w:id="4"/>
            <w:r w:rsidRPr="00B345DD">
              <w:rPr>
                <w:rFonts w:ascii="宋体" w:eastAsia="宋体" w:hAnsi="宋体"/>
                <w:szCs w:val="21"/>
                <w:highlight w:val="yellow"/>
              </w:rPr>
              <w:t>。</w:t>
            </w:r>
            <w:r w:rsidRPr="00B310FD">
              <w:rPr>
                <w:rFonts w:ascii="宋体" w:eastAsia="宋体" w:hAnsi="宋体"/>
                <w:szCs w:val="21"/>
              </w:rPr>
              <w:t>如原厂已停产，须使用经原厂认证的同等或更优规格的替代品，并事先报院方书面批准。</w:t>
            </w:r>
          </w:p>
        </w:tc>
      </w:tr>
      <w:tr w:rsidR="005F7195" w:rsidRPr="005F7195" w14:paraId="39F194C9" w14:textId="77777777" w:rsidTr="00615814">
        <w:tc>
          <w:tcPr>
            <w:tcW w:w="704" w:type="dxa"/>
            <w:vAlign w:val="center"/>
          </w:tcPr>
          <w:p w14:paraId="5CC86C69" w14:textId="77777777" w:rsidR="005F7195" w:rsidRPr="00AE286A" w:rsidRDefault="005F7195" w:rsidP="005F7195">
            <w:pPr>
              <w:jc w:val="center"/>
              <w:rPr>
                <w:rFonts w:ascii="黑体" w:eastAsia="黑体" w:hAnsi="黑体" w:hint="eastAsia"/>
                <w:b/>
                <w:bCs/>
                <w:sz w:val="24"/>
                <w:szCs w:val="24"/>
              </w:rPr>
            </w:pPr>
            <w:r w:rsidRPr="00AE286A">
              <w:rPr>
                <w:rFonts w:ascii="黑体" w:eastAsia="黑体" w:hAnsi="黑体"/>
                <w:b/>
                <w:bCs/>
                <w:sz w:val="24"/>
                <w:szCs w:val="24"/>
              </w:rPr>
              <w:t>2</w:t>
            </w:r>
          </w:p>
        </w:tc>
        <w:tc>
          <w:tcPr>
            <w:tcW w:w="1701" w:type="dxa"/>
            <w:vAlign w:val="center"/>
          </w:tcPr>
          <w:p w14:paraId="0FF3DD9A" w14:textId="77777777" w:rsidR="005F7195" w:rsidRPr="00E41010" w:rsidRDefault="005F7195" w:rsidP="005F7195">
            <w:pPr>
              <w:jc w:val="center"/>
              <w:rPr>
                <w:rFonts w:ascii="黑体" w:eastAsia="黑体" w:hAnsi="黑体" w:hint="eastAsia"/>
                <w:sz w:val="24"/>
                <w:szCs w:val="24"/>
              </w:rPr>
            </w:pPr>
            <w:r w:rsidRPr="00E41010">
              <w:rPr>
                <w:rFonts w:ascii="黑体" w:eastAsia="黑体" w:hAnsi="黑体"/>
                <w:sz w:val="24"/>
                <w:szCs w:val="24"/>
              </w:rPr>
              <w:t>阀门材质要求</w:t>
            </w:r>
          </w:p>
        </w:tc>
        <w:tc>
          <w:tcPr>
            <w:tcW w:w="8051" w:type="dxa"/>
            <w:vAlign w:val="center"/>
          </w:tcPr>
          <w:p w14:paraId="19890E2D" w14:textId="4A30DF1B" w:rsidR="005F7195" w:rsidRPr="005F7195" w:rsidRDefault="00DE04F1" w:rsidP="005F7195">
            <w:pPr>
              <w:rPr>
                <w:rFonts w:ascii="宋体" w:eastAsia="宋体" w:hAnsi="宋体" w:hint="eastAsia"/>
                <w:szCs w:val="21"/>
              </w:rPr>
            </w:pPr>
            <w:r w:rsidRPr="00B310FD">
              <w:rPr>
                <w:rFonts w:ascii="宋体" w:eastAsia="宋体" w:hAnsi="宋体"/>
                <w:szCs w:val="21"/>
              </w:rPr>
              <w:t>所有更换的阀门（包括但不限于蝶阀、闸阀、截止阀、球阀、电动阀等）</w:t>
            </w:r>
            <w:r w:rsidRPr="00B345DD">
              <w:rPr>
                <w:rFonts w:ascii="宋体" w:eastAsia="宋体" w:hAnsi="宋体"/>
                <w:szCs w:val="21"/>
                <w:highlight w:val="yellow"/>
              </w:rPr>
              <w:t>必须为全新、合格的</w:t>
            </w:r>
            <w:r>
              <w:rPr>
                <w:rFonts w:ascii="宋体" w:eastAsia="宋体" w:hAnsi="宋体" w:hint="eastAsia"/>
                <w:szCs w:val="21"/>
                <w:highlight w:val="yellow"/>
              </w:rPr>
              <w:t>同品牌同型号</w:t>
            </w:r>
            <w:r w:rsidRPr="00B345DD">
              <w:rPr>
                <w:rFonts w:ascii="宋体" w:eastAsia="宋体" w:hAnsi="宋体"/>
                <w:szCs w:val="21"/>
                <w:highlight w:val="yellow"/>
              </w:rPr>
              <w:t>原厂正品</w:t>
            </w:r>
            <w:r>
              <w:rPr>
                <w:rFonts w:ascii="宋体" w:eastAsia="宋体" w:hAnsi="宋体" w:hint="eastAsia"/>
                <w:szCs w:val="21"/>
                <w:highlight w:val="yellow"/>
              </w:rPr>
              <w:t>。</w:t>
            </w:r>
          </w:p>
        </w:tc>
      </w:tr>
      <w:tr w:rsidR="005F7195" w:rsidRPr="005F7195" w14:paraId="42BBA1CC" w14:textId="77777777" w:rsidTr="00615814">
        <w:tc>
          <w:tcPr>
            <w:tcW w:w="704" w:type="dxa"/>
            <w:vAlign w:val="center"/>
          </w:tcPr>
          <w:p w14:paraId="03E5C4F4" w14:textId="77777777" w:rsidR="005F7195" w:rsidRPr="00AE286A" w:rsidRDefault="005F7195" w:rsidP="005F7195">
            <w:pPr>
              <w:jc w:val="center"/>
              <w:rPr>
                <w:rFonts w:ascii="黑体" w:eastAsia="黑体" w:hAnsi="黑体" w:hint="eastAsia"/>
                <w:b/>
                <w:bCs/>
                <w:sz w:val="24"/>
                <w:szCs w:val="24"/>
              </w:rPr>
            </w:pPr>
            <w:r w:rsidRPr="00AE286A">
              <w:rPr>
                <w:rFonts w:ascii="黑体" w:eastAsia="黑体" w:hAnsi="黑体"/>
                <w:b/>
                <w:bCs/>
                <w:sz w:val="24"/>
                <w:szCs w:val="24"/>
              </w:rPr>
              <w:t>3</w:t>
            </w:r>
          </w:p>
        </w:tc>
        <w:tc>
          <w:tcPr>
            <w:tcW w:w="1701" w:type="dxa"/>
            <w:vAlign w:val="center"/>
          </w:tcPr>
          <w:p w14:paraId="20C187A1" w14:textId="77777777" w:rsidR="005F7195" w:rsidRPr="00E41010" w:rsidRDefault="005F7195" w:rsidP="005F7195">
            <w:pPr>
              <w:jc w:val="center"/>
              <w:rPr>
                <w:rFonts w:ascii="黑体" w:eastAsia="黑体" w:hAnsi="黑体" w:hint="eastAsia"/>
                <w:sz w:val="24"/>
                <w:szCs w:val="24"/>
              </w:rPr>
            </w:pPr>
            <w:r w:rsidRPr="00E41010">
              <w:rPr>
                <w:rFonts w:ascii="黑体" w:eastAsia="黑体" w:hAnsi="黑体"/>
                <w:sz w:val="24"/>
                <w:szCs w:val="24"/>
              </w:rPr>
              <w:t>质量证明</w:t>
            </w:r>
          </w:p>
        </w:tc>
        <w:tc>
          <w:tcPr>
            <w:tcW w:w="8051" w:type="dxa"/>
            <w:vAlign w:val="center"/>
          </w:tcPr>
          <w:p w14:paraId="3B7CEDCD" w14:textId="77777777" w:rsidR="005F7195" w:rsidRPr="005F7195" w:rsidRDefault="005F7195" w:rsidP="005F7195">
            <w:pPr>
              <w:rPr>
                <w:rFonts w:ascii="宋体" w:eastAsia="宋体" w:hAnsi="宋体" w:hint="eastAsia"/>
                <w:szCs w:val="21"/>
              </w:rPr>
            </w:pPr>
            <w:r w:rsidRPr="00B310FD">
              <w:rPr>
                <w:rFonts w:ascii="宋体" w:eastAsia="宋体" w:hAnsi="宋体"/>
                <w:szCs w:val="21"/>
              </w:rPr>
              <w:t>中标单位须提供主要配件（如主板、压缩机、电机等）的进货凭证、原厂证明或合格证，以备院方查验。</w:t>
            </w:r>
          </w:p>
        </w:tc>
      </w:tr>
      <w:tr w:rsidR="005F7195" w:rsidRPr="005F7195" w14:paraId="65AD8339" w14:textId="77777777" w:rsidTr="00615814">
        <w:tc>
          <w:tcPr>
            <w:tcW w:w="704" w:type="dxa"/>
            <w:vAlign w:val="center"/>
          </w:tcPr>
          <w:p w14:paraId="333ADE29" w14:textId="77777777" w:rsidR="005F7195" w:rsidRPr="00AE286A" w:rsidRDefault="005F7195" w:rsidP="005F7195">
            <w:pPr>
              <w:jc w:val="center"/>
              <w:rPr>
                <w:rFonts w:ascii="黑体" w:eastAsia="黑体" w:hAnsi="黑体" w:hint="eastAsia"/>
                <w:b/>
                <w:bCs/>
                <w:sz w:val="24"/>
                <w:szCs w:val="24"/>
              </w:rPr>
            </w:pPr>
            <w:r w:rsidRPr="00AE286A">
              <w:rPr>
                <w:rFonts w:ascii="黑体" w:eastAsia="黑体" w:hAnsi="黑体"/>
                <w:b/>
                <w:bCs/>
                <w:sz w:val="24"/>
                <w:szCs w:val="24"/>
              </w:rPr>
              <w:t>4</w:t>
            </w:r>
          </w:p>
        </w:tc>
        <w:tc>
          <w:tcPr>
            <w:tcW w:w="1701" w:type="dxa"/>
            <w:vAlign w:val="center"/>
          </w:tcPr>
          <w:p w14:paraId="2DF7F283" w14:textId="77777777" w:rsidR="00615814" w:rsidRDefault="005F7195" w:rsidP="005F7195">
            <w:pPr>
              <w:jc w:val="center"/>
              <w:rPr>
                <w:rFonts w:ascii="黑体" w:eastAsia="黑体" w:hAnsi="黑体" w:hint="eastAsia"/>
                <w:sz w:val="24"/>
                <w:szCs w:val="24"/>
              </w:rPr>
            </w:pPr>
            <w:r w:rsidRPr="00E41010">
              <w:rPr>
                <w:rFonts w:ascii="黑体" w:eastAsia="黑体" w:hAnsi="黑体"/>
                <w:sz w:val="24"/>
                <w:szCs w:val="24"/>
              </w:rPr>
              <w:t>质保期及</w:t>
            </w:r>
          </w:p>
          <w:p w14:paraId="74699692" w14:textId="4A6C0B3D" w:rsidR="005F7195" w:rsidRPr="00E41010" w:rsidRDefault="005F7195" w:rsidP="005F7195">
            <w:pPr>
              <w:jc w:val="center"/>
              <w:rPr>
                <w:rFonts w:ascii="黑体" w:eastAsia="黑体" w:hAnsi="黑体" w:hint="eastAsia"/>
                <w:sz w:val="24"/>
                <w:szCs w:val="24"/>
              </w:rPr>
            </w:pPr>
            <w:r w:rsidRPr="00E41010">
              <w:rPr>
                <w:rFonts w:ascii="黑体" w:eastAsia="黑体" w:hAnsi="黑体"/>
                <w:sz w:val="24"/>
                <w:szCs w:val="24"/>
              </w:rPr>
              <w:t>更换规则</w:t>
            </w:r>
          </w:p>
        </w:tc>
        <w:tc>
          <w:tcPr>
            <w:tcW w:w="8051" w:type="dxa"/>
            <w:vAlign w:val="center"/>
          </w:tcPr>
          <w:p w14:paraId="11C24A6A" w14:textId="77777777" w:rsidR="005F7195" w:rsidRPr="005F7195" w:rsidRDefault="005F7195" w:rsidP="005F7195">
            <w:pPr>
              <w:rPr>
                <w:rFonts w:ascii="宋体" w:eastAsia="宋体" w:hAnsi="宋体" w:hint="eastAsia"/>
                <w:szCs w:val="21"/>
              </w:rPr>
            </w:pPr>
            <w:r w:rsidRPr="00B310FD">
              <w:rPr>
                <w:rFonts w:ascii="宋体" w:eastAsia="宋体" w:hAnsi="宋体"/>
                <w:szCs w:val="21"/>
              </w:rPr>
              <w:t>更换后的非消耗性零配件，质保期自更换完成并经院方确认之日起算，不得少于1年。质保期内同一配件再次损坏的，由中标单位免费更换，且质保期重新计算。</w:t>
            </w:r>
          </w:p>
        </w:tc>
      </w:tr>
    </w:tbl>
    <w:p w14:paraId="5F6B5AF0" w14:textId="7EFCC3ED" w:rsidR="00864A8F" w:rsidRPr="00A3217C" w:rsidRDefault="00864A8F" w:rsidP="00864A8F">
      <w:pPr>
        <w:spacing w:line="360" w:lineRule="auto"/>
        <w:rPr>
          <w:rFonts w:ascii="宋体" w:eastAsia="宋体" w:hAnsi="宋体" w:hint="eastAsia"/>
          <w:b/>
          <w:bCs/>
          <w:sz w:val="24"/>
          <w:szCs w:val="24"/>
        </w:rPr>
      </w:pPr>
      <w:r w:rsidRPr="00A3217C">
        <w:rPr>
          <w:rFonts w:ascii="宋体" w:eastAsia="宋体" w:hAnsi="宋体"/>
          <w:b/>
          <w:bCs/>
          <w:sz w:val="24"/>
          <w:szCs w:val="24"/>
        </w:rPr>
        <w:t>四、设备新增、更换或移机后的费用与工作内容</w:t>
      </w:r>
    </w:p>
    <w:p w14:paraId="1256DDFF" w14:textId="42F716C1" w:rsidR="00864A8F" w:rsidRPr="00A3217C" w:rsidRDefault="00864A8F" w:rsidP="00E06165">
      <w:pPr>
        <w:spacing w:line="360" w:lineRule="auto"/>
        <w:rPr>
          <w:rFonts w:ascii="宋体" w:eastAsia="宋体" w:hAnsi="宋体" w:hint="eastAsia"/>
          <w:sz w:val="24"/>
          <w:szCs w:val="24"/>
        </w:rPr>
      </w:pPr>
      <w:r w:rsidRPr="00A3217C">
        <w:rPr>
          <w:rFonts w:ascii="宋体" w:eastAsia="宋体" w:hAnsi="宋体" w:hint="eastAsia"/>
          <w:sz w:val="24"/>
          <w:szCs w:val="24"/>
        </w:rPr>
        <w:t>1.</w:t>
      </w:r>
      <w:r w:rsidRPr="00A3217C">
        <w:rPr>
          <w:rFonts w:ascii="宋体" w:eastAsia="宋体" w:hAnsi="宋体"/>
          <w:sz w:val="24"/>
          <w:szCs w:val="24"/>
        </w:rPr>
        <w:t>适用范围</w:t>
      </w:r>
      <w:r w:rsidRPr="00A3217C">
        <w:rPr>
          <w:rFonts w:ascii="宋体" w:eastAsia="宋体" w:hAnsi="宋体" w:hint="eastAsia"/>
          <w:sz w:val="24"/>
          <w:szCs w:val="24"/>
        </w:rPr>
        <w:t>：</w:t>
      </w:r>
      <w:r w:rsidRPr="00A3217C">
        <w:rPr>
          <w:rFonts w:ascii="宋体" w:eastAsia="宋体" w:hAnsi="宋体"/>
          <w:sz w:val="24"/>
          <w:szCs w:val="24"/>
        </w:rPr>
        <w:t>在本合同服务期内，若院方因设备更新、改造、机房调整等原因，发生以下情形之一：</w:t>
      </w:r>
    </w:p>
    <w:p w14:paraId="298F37AF" w14:textId="20EEB8EC" w:rsidR="00864A8F" w:rsidRPr="00A3217C" w:rsidRDefault="00864A8F" w:rsidP="00864A8F">
      <w:pPr>
        <w:numPr>
          <w:ilvl w:val="0"/>
          <w:numId w:val="31"/>
        </w:numPr>
        <w:spacing w:line="360" w:lineRule="auto"/>
        <w:ind w:leftChars="200" w:left="777" w:hanging="357"/>
        <w:rPr>
          <w:rFonts w:ascii="宋体" w:eastAsia="宋体" w:hAnsi="宋体" w:hint="eastAsia"/>
          <w:sz w:val="24"/>
          <w:szCs w:val="24"/>
        </w:rPr>
      </w:pPr>
      <w:r w:rsidRPr="00A3217C">
        <w:rPr>
          <w:rFonts w:ascii="宋体" w:eastAsia="宋体" w:hAnsi="宋体"/>
          <w:sz w:val="24"/>
          <w:szCs w:val="24"/>
        </w:rPr>
        <w:t>新增中央空调主机、多联机室外机/室内机等设备；</w:t>
      </w:r>
    </w:p>
    <w:p w14:paraId="76580951" w14:textId="77777777" w:rsidR="00864A8F" w:rsidRPr="00A3217C" w:rsidRDefault="00864A8F" w:rsidP="00864A8F">
      <w:pPr>
        <w:numPr>
          <w:ilvl w:val="0"/>
          <w:numId w:val="31"/>
        </w:numPr>
        <w:spacing w:line="360" w:lineRule="auto"/>
        <w:ind w:leftChars="200" w:left="777" w:hanging="357"/>
        <w:rPr>
          <w:rFonts w:ascii="宋体" w:eastAsia="宋体" w:hAnsi="宋体" w:hint="eastAsia"/>
          <w:sz w:val="24"/>
          <w:szCs w:val="24"/>
        </w:rPr>
      </w:pPr>
      <w:r w:rsidRPr="00A3217C">
        <w:rPr>
          <w:rFonts w:ascii="宋体" w:eastAsia="宋体" w:hAnsi="宋体"/>
          <w:sz w:val="24"/>
          <w:szCs w:val="24"/>
        </w:rPr>
        <w:t>更换原有空调设备（含以新替旧）；</w:t>
      </w:r>
    </w:p>
    <w:p w14:paraId="2EFBBAFB" w14:textId="7526F004" w:rsidR="00864A8F" w:rsidRPr="00A3217C" w:rsidRDefault="00864A8F" w:rsidP="00864A8F">
      <w:pPr>
        <w:spacing w:line="360" w:lineRule="auto"/>
        <w:rPr>
          <w:rFonts w:ascii="宋体" w:eastAsia="宋体" w:hAnsi="宋体" w:hint="eastAsia"/>
          <w:sz w:val="24"/>
          <w:szCs w:val="24"/>
        </w:rPr>
      </w:pPr>
      <w:r w:rsidRPr="00A3217C">
        <w:rPr>
          <w:rFonts w:ascii="宋体" w:eastAsia="宋体" w:hAnsi="宋体" w:hint="eastAsia"/>
          <w:sz w:val="24"/>
          <w:szCs w:val="24"/>
        </w:rPr>
        <w:t>2.</w:t>
      </w:r>
      <w:r w:rsidRPr="00A3217C">
        <w:rPr>
          <w:rFonts w:ascii="宋体" w:eastAsia="宋体" w:hAnsi="宋体"/>
          <w:sz w:val="24"/>
          <w:szCs w:val="24"/>
        </w:rPr>
        <w:t>新增</w:t>
      </w:r>
      <w:r w:rsidRPr="00A3217C">
        <w:rPr>
          <w:rFonts w:ascii="宋体" w:eastAsia="宋体" w:hAnsi="宋体" w:hint="eastAsia"/>
          <w:sz w:val="24"/>
          <w:szCs w:val="24"/>
        </w:rPr>
        <w:t>或更换</w:t>
      </w:r>
      <w:r w:rsidRPr="00A3217C">
        <w:rPr>
          <w:rFonts w:ascii="宋体" w:eastAsia="宋体" w:hAnsi="宋体"/>
          <w:sz w:val="24"/>
          <w:szCs w:val="24"/>
        </w:rPr>
        <w:t>设备的维保责任</w:t>
      </w:r>
      <w:r w:rsidRPr="00A3217C">
        <w:rPr>
          <w:rFonts w:ascii="宋体" w:eastAsia="宋体" w:hAnsi="宋体" w:hint="eastAsia"/>
          <w:sz w:val="24"/>
          <w:szCs w:val="24"/>
        </w:rPr>
        <w:t>与费用核算：</w:t>
      </w:r>
    </w:p>
    <w:p w14:paraId="4000BD7B" w14:textId="232B257B" w:rsidR="00864A8F" w:rsidRDefault="00BA4434" w:rsidP="00864A8F">
      <w:pPr>
        <w:pStyle w:val="a9"/>
        <w:numPr>
          <w:ilvl w:val="0"/>
          <w:numId w:val="36"/>
        </w:numPr>
        <w:spacing w:line="360" w:lineRule="auto"/>
        <w:rPr>
          <w:rFonts w:ascii="宋体" w:eastAsia="宋体" w:hAnsi="宋体" w:hint="eastAsia"/>
          <w:sz w:val="24"/>
          <w:szCs w:val="24"/>
        </w:rPr>
      </w:pPr>
      <w:r w:rsidRPr="00A3217C">
        <w:rPr>
          <w:rFonts w:ascii="宋体" w:eastAsia="宋体" w:hAnsi="宋体"/>
          <w:sz w:val="24"/>
          <w:szCs w:val="24"/>
        </w:rPr>
        <w:t>新增</w:t>
      </w:r>
      <w:r w:rsidRPr="00A3217C">
        <w:rPr>
          <w:rFonts w:ascii="宋体" w:eastAsia="宋体" w:hAnsi="宋体" w:hint="eastAsia"/>
          <w:sz w:val="24"/>
          <w:szCs w:val="24"/>
        </w:rPr>
        <w:t>或更换</w:t>
      </w:r>
      <w:r w:rsidRPr="00A3217C">
        <w:rPr>
          <w:rFonts w:ascii="宋体" w:eastAsia="宋体" w:hAnsi="宋体"/>
          <w:sz w:val="24"/>
          <w:szCs w:val="24"/>
        </w:rPr>
        <w:t>设备</w:t>
      </w:r>
      <w:r w:rsidRPr="00A3217C">
        <w:rPr>
          <w:rFonts w:ascii="宋体" w:eastAsia="宋体" w:hAnsi="宋体" w:hint="eastAsia"/>
          <w:sz w:val="24"/>
          <w:szCs w:val="24"/>
        </w:rPr>
        <w:t>：</w:t>
      </w:r>
      <w:r w:rsidR="009D121D" w:rsidRPr="00A3217C">
        <w:rPr>
          <w:rFonts w:ascii="宋体" w:eastAsia="宋体" w:hAnsi="宋体" w:hint="eastAsia"/>
          <w:sz w:val="24"/>
          <w:szCs w:val="24"/>
        </w:rPr>
        <w:t>质保期内，</w:t>
      </w:r>
      <w:r w:rsidR="00864A8F" w:rsidRPr="00A3217C">
        <w:rPr>
          <w:rFonts w:ascii="宋体" w:eastAsia="宋体" w:hAnsi="宋体"/>
          <w:sz w:val="24"/>
          <w:szCs w:val="24"/>
        </w:rPr>
        <w:t>中标单位不承担维修责任，但应配合院方或安装单位进行</w:t>
      </w:r>
      <w:r w:rsidR="00864A8F" w:rsidRPr="00A3217C">
        <w:rPr>
          <w:rFonts w:ascii="宋体" w:eastAsia="宋体" w:hAnsi="宋体" w:hint="eastAsia"/>
          <w:sz w:val="24"/>
          <w:szCs w:val="24"/>
        </w:rPr>
        <w:t>新</w:t>
      </w:r>
      <w:r w:rsidR="00864A8F" w:rsidRPr="00A3217C">
        <w:rPr>
          <w:rFonts w:ascii="宋体" w:eastAsia="宋体" w:hAnsi="宋体"/>
          <w:sz w:val="24"/>
          <w:szCs w:val="24"/>
        </w:rPr>
        <w:t>设备</w:t>
      </w:r>
      <w:r w:rsidR="00864A8F" w:rsidRPr="00A3217C">
        <w:rPr>
          <w:rFonts w:ascii="宋体" w:eastAsia="宋体" w:hAnsi="宋体" w:hint="eastAsia"/>
          <w:sz w:val="24"/>
          <w:szCs w:val="24"/>
        </w:rPr>
        <w:t>的</w:t>
      </w:r>
      <w:r w:rsidR="00864A8F" w:rsidRPr="00A3217C">
        <w:rPr>
          <w:rFonts w:ascii="宋体" w:eastAsia="宋体" w:hAnsi="宋体"/>
          <w:sz w:val="24"/>
          <w:szCs w:val="24"/>
        </w:rPr>
        <w:t>熟悉、系统对接、运行参数记录等工作</w:t>
      </w:r>
      <w:r w:rsidR="00864A8F" w:rsidRPr="00864A8F">
        <w:rPr>
          <w:rFonts w:ascii="宋体" w:eastAsia="宋体" w:hAnsi="宋体"/>
          <w:sz w:val="24"/>
          <w:szCs w:val="24"/>
        </w:rPr>
        <w:t>。</w:t>
      </w:r>
      <w:bookmarkStart w:id="6" w:name="OLE_LINK8"/>
      <w:r w:rsidR="00864A8F" w:rsidRPr="00864A8F">
        <w:rPr>
          <w:rFonts w:ascii="宋体" w:eastAsia="宋体" w:hAnsi="宋体"/>
          <w:sz w:val="24"/>
          <w:szCs w:val="24"/>
        </w:rPr>
        <w:t>中</w:t>
      </w:r>
      <w:bookmarkEnd w:id="6"/>
      <w:r w:rsidR="00864A8F" w:rsidRPr="00864A8F">
        <w:rPr>
          <w:rFonts w:ascii="宋体" w:eastAsia="宋体" w:hAnsi="宋体"/>
          <w:sz w:val="24"/>
          <w:szCs w:val="24"/>
        </w:rPr>
        <w:t>标单位负责现场应急处置、日常巡检、故障报修（向安装单位或厂家报修），维修工作由质保责任方承担</w:t>
      </w:r>
      <w:r w:rsidR="00256DF2">
        <w:rPr>
          <w:rFonts w:ascii="宋体" w:eastAsia="宋体" w:hAnsi="宋体" w:hint="eastAsia"/>
          <w:sz w:val="24"/>
          <w:szCs w:val="24"/>
        </w:rPr>
        <w:t>；</w:t>
      </w:r>
      <w:r w:rsidR="00670F4C">
        <w:rPr>
          <w:rFonts w:ascii="宋体" w:eastAsia="宋体" w:hAnsi="宋体" w:hint="eastAsia"/>
          <w:sz w:val="24"/>
          <w:szCs w:val="24"/>
        </w:rPr>
        <w:t>新</w:t>
      </w:r>
      <w:r w:rsidR="00B9173F" w:rsidRPr="00B9173F">
        <w:rPr>
          <w:rFonts w:ascii="宋体" w:eastAsia="宋体" w:hAnsi="宋体"/>
          <w:sz w:val="24"/>
          <w:szCs w:val="24"/>
        </w:rPr>
        <w:t>设备超出质保期后，自动纳入全包范围，双方应根据新设备的品牌、型号、技术复杂度等因素，参照原合同同类设备价格或市场合理价格，</w:t>
      </w:r>
      <w:r w:rsidR="00B9173F" w:rsidRPr="004065B0">
        <w:rPr>
          <w:rFonts w:ascii="宋体" w:eastAsia="宋体" w:hAnsi="宋体"/>
          <w:sz w:val="24"/>
          <w:szCs w:val="24"/>
        </w:rPr>
        <w:t>协商确定该台设备的年度维保费用，并签订补充协议</w:t>
      </w:r>
      <w:r w:rsidR="004065B0">
        <w:rPr>
          <w:rFonts w:ascii="宋体" w:eastAsia="宋体" w:hAnsi="宋体" w:hint="eastAsia"/>
          <w:sz w:val="24"/>
          <w:szCs w:val="24"/>
        </w:rPr>
        <w:t>；</w:t>
      </w:r>
    </w:p>
    <w:p w14:paraId="67E1F0C1" w14:textId="77777777" w:rsidR="00864A8F" w:rsidRPr="00864A8F" w:rsidRDefault="00864A8F" w:rsidP="00864A8F">
      <w:pPr>
        <w:pStyle w:val="a9"/>
        <w:numPr>
          <w:ilvl w:val="0"/>
          <w:numId w:val="36"/>
        </w:numPr>
        <w:spacing w:line="360" w:lineRule="auto"/>
        <w:rPr>
          <w:rFonts w:ascii="宋体" w:eastAsia="宋体" w:hAnsi="宋体" w:hint="eastAsia"/>
          <w:sz w:val="24"/>
          <w:szCs w:val="24"/>
        </w:rPr>
      </w:pPr>
      <w:r w:rsidRPr="00864A8F">
        <w:rPr>
          <w:rFonts w:ascii="宋体" w:eastAsia="宋体" w:hAnsi="宋体"/>
          <w:sz w:val="24"/>
          <w:szCs w:val="24"/>
        </w:rPr>
        <w:t>旧设备停止使用之日起，中标单位停止对该旧设备的维保责任；</w:t>
      </w:r>
    </w:p>
    <w:p w14:paraId="61DE1126" w14:textId="77A58844" w:rsidR="00864A8F" w:rsidRPr="00864A8F" w:rsidRDefault="00864A8F" w:rsidP="00864A8F">
      <w:pPr>
        <w:pStyle w:val="a9"/>
        <w:numPr>
          <w:ilvl w:val="0"/>
          <w:numId w:val="36"/>
        </w:numPr>
        <w:spacing w:line="360" w:lineRule="auto"/>
        <w:rPr>
          <w:rFonts w:ascii="宋体" w:eastAsia="宋体" w:hAnsi="宋体" w:hint="eastAsia"/>
          <w:sz w:val="24"/>
          <w:szCs w:val="24"/>
        </w:rPr>
      </w:pPr>
      <w:r w:rsidRPr="00864A8F">
        <w:rPr>
          <w:rFonts w:ascii="宋体" w:eastAsia="宋体" w:hAnsi="宋体"/>
          <w:sz w:val="24"/>
          <w:szCs w:val="24"/>
        </w:rPr>
        <w:t>核减该旧设备剩余服务期的维保费用，核减金额在当期或下一期服务费支付时扣除</w:t>
      </w:r>
      <w:r w:rsidR="00256DF2">
        <w:rPr>
          <w:rFonts w:ascii="宋体" w:eastAsia="宋体" w:hAnsi="宋体" w:hint="eastAsia"/>
          <w:sz w:val="24"/>
          <w:szCs w:val="24"/>
        </w:rPr>
        <w:t>；</w:t>
      </w:r>
    </w:p>
    <w:p w14:paraId="7DF9B23F" w14:textId="4D95D928" w:rsidR="00AD7973" w:rsidRPr="00947404" w:rsidRDefault="00864A8F" w:rsidP="00AC4368">
      <w:pPr>
        <w:pStyle w:val="a9"/>
        <w:numPr>
          <w:ilvl w:val="0"/>
          <w:numId w:val="36"/>
        </w:numPr>
        <w:spacing w:line="360" w:lineRule="auto"/>
        <w:rPr>
          <w:rFonts w:ascii="宋体" w:eastAsia="宋体" w:hAnsi="宋体" w:hint="eastAsia"/>
          <w:sz w:val="24"/>
          <w:szCs w:val="24"/>
        </w:rPr>
      </w:pPr>
      <w:r w:rsidRPr="00947404">
        <w:rPr>
          <w:rFonts w:ascii="宋体" w:eastAsia="宋体" w:hAnsi="宋体"/>
          <w:sz w:val="24"/>
          <w:szCs w:val="24"/>
        </w:rPr>
        <w:t>旧设备</w:t>
      </w:r>
      <w:r w:rsidRPr="00947404">
        <w:rPr>
          <w:rFonts w:ascii="宋体" w:eastAsia="宋体" w:hAnsi="宋体" w:hint="eastAsia"/>
          <w:sz w:val="24"/>
          <w:szCs w:val="24"/>
        </w:rPr>
        <w:t>维保</w:t>
      </w:r>
      <w:r w:rsidRPr="00947404">
        <w:rPr>
          <w:rFonts w:ascii="宋体" w:eastAsia="宋体" w:hAnsi="宋体"/>
          <w:sz w:val="24"/>
          <w:szCs w:val="24"/>
        </w:rPr>
        <w:t xml:space="preserve">核减费用 = 该设备原年度维保费用 ÷ 12 × </w:t>
      </w:r>
      <w:bookmarkStart w:id="7" w:name="OLE_LINK4"/>
      <w:r w:rsidRPr="00947404">
        <w:rPr>
          <w:rFonts w:ascii="宋体" w:eastAsia="宋体" w:hAnsi="宋体"/>
          <w:sz w:val="24"/>
          <w:szCs w:val="24"/>
        </w:rPr>
        <w:t>剩余未服务月数</w:t>
      </w:r>
      <w:bookmarkEnd w:id="7"/>
    </w:p>
    <w:p w14:paraId="2F364ED1" w14:textId="1C10B3A8" w:rsidR="00AC4368" w:rsidRDefault="005C7A59" w:rsidP="00AC4368">
      <w:pPr>
        <w:spacing w:line="360" w:lineRule="auto"/>
        <w:rPr>
          <w:rFonts w:ascii="宋体" w:eastAsia="宋体" w:hAnsi="宋体" w:hint="eastAsia"/>
          <w:sz w:val="24"/>
          <w:szCs w:val="24"/>
        </w:rPr>
      </w:pPr>
      <w:r>
        <w:rPr>
          <w:rFonts w:ascii="宋体" w:eastAsia="宋体" w:hAnsi="宋体" w:hint="eastAsia"/>
          <w:sz w:val="24"/>
          <w:szCs w:val="24"/>
        </w:rPr>
        <w:t>3.</w:t>
      </w:r>
      <w:r w:rsidRPr="005C7A59">
        <w:rPr>
          <w:rFonts w:ascii="宋体" w:eastAsia="宋体" w:hAnsi="宋体"/>
          <w:sz w:val="24"/>
          <w:szCs w:val="24"/>
        </w:rPr>
        <w:t>所有新增、更换、移机须经院方书面确认，涉及费用调整的须签订补充协议。乙方无正当理由拒绝配合的，院方可按违约处理。</w:t>
      </w:r>
    </w:p>
    <w:p w14:paraId="78A61330" w14:textId="77777777" w:rsidR="00805E3E" w:rsidRPr="00AC4368" w:rsidRDefault="00805E3E" w:rsidP="00AC4368">
      <w:pPr>
        <w:spacing w:line="360" w:lineRule="auto"/>
        <w:rPr>
          <w:rFonts w:ascii="宋体" w:eastAsia="宋体" w:hAnsi="宋体" w:hint="eastAsia"/>
          <w:sz w:val="24"/>
          <w:szCs w:val="24"/>
        </w:rPr>
      </w:pPr>
    </w:p>
    <w:p w14:paraId="344BD56A" w14:textId="2A6F878C" w:rsidR="000F5C89" w:rsidRPr="000F5C89" w:rsidRDefault="000F5C89" w:rsidP="000F5C89">
      <w:pPr>
        <w:spacing w:line="360" w:lineRule="auto"/>
        <w:rPr>
          <w:rFonts w:ascii="黑体" w:eastAsia="黑体" w:hAnsi="黑体" w:hint="eastAsia"/>
          <w:b/>
          <w:bCs/>
          <w:sz w:val="24"/>
          <w:szCs w:val="24"/>
        </w:rPr>
      </w:pPr>
      <w:r w:rsidRPr="000F5C89">
        <w:rPr>
          <w:rFonts w:ascii="黑体" w:eastAsia="黑体" w:hAnsi="黑体"/>
          <w:b/>
          <w:bCs/>
          <w:sz w:val="24"/>
          <w:szCs w:val="24"/>
        </w:rPr>
        <w:t>第</w:t>
      </w:r>
      <w:r w:rsidR="00BC58FC">
        <w:rPr>
          <w:rFonts w:ascii="黑体" w:eastAsia="黑体" w:hAnsi="黑体" w:hint="eastAsia"/>
          <w:b/>
          <w:bCs/>
          <w:sz w:val="24"/>
          <w:szCs w:val="24"/>
        </w:rPr>
        <w:t>八</w:t>
      </w:r>
      <w:r w:rsidRPr="000F5C89">
        <w:rPr>
          <w:rFonts w:ascii="黑体" w:eastAsia="黑体" w:hAnsi="黑体"/>
          <w:b/>
          <w:bCs/>
          <w:sz w:val="24"/>
          <w:szCs w:val="24"/>
        </w:rPr>
        <w:t>章 服务行为规范与管理要求</w:t>
      </w:r>
    </w:p>
    <w:p w14:paraId="5C470FC9" w14:textId="77777777" w:rsidR="000F5C89" w:rsidRPr="000F5C89" w:rsidRDefault="000F5C89" w:rsidP="000F5C89">
      <w:pPr>
        <w:numPr>
          <w:ilvl w:val="0"/>
          <w:numId w:val="25"/>
        </w:numPr>
        <w:spacing w:line="360" w:lineRule="auto"/>
        <w:rPr>
          <w:rFonts w:ascii="宋体" w:eastAsia="宋体" w:hAnsi="宋体" w:hint="eastAsia"/>
          <w:sz w:val="24"/>
          <w:szCs w:val="24"/>
        </w:rPr>
      </w:pPr>
      <w:r w:rsidRPr="000F5C89">
        <w:rPr>
          <w:rFonts w:ascii="宋体" w:eastAsia="宋体" w:hAnsi="宋体"/>
          <w:b/>
          <w:bCs/>
          <w:sz w:val="24"/>
          <w:szCs w:val="24"/>
        </w:rPr>
        <w:t>安全第一</w:t>
      </w:r>
      <w:r w:rsidRPr="000F5C89">
        <w:rPr>
          <w:rFonts w:ascii="宋体" w:eastAsia="宋体" w:hAnsi="宋体"/>
          <w:sz w:val="24"/>
          <w:szCs w:val="24"/>
        </w:rPr>
        <w:t>：所有上岗人员必须严格遵守《安全生产法》及相关安全操作规程。进行动火、高处、临时用电等危险作业前，必须办理审批手续，落实安全防护措施。因违规操作引发的一切安全事故及法律责任由中标单位自行承担。</w:t>
      </w:r>
    </w:p>
    <w:p w14:paraId="2D35686A" w14:textId="77777777" w:rsidR="000F5C89" w:rsidRPr="000F5C89" w:rsidRDefault="000F5C89" w:rsidP="000F5C89">
      <w:pPr>
        <w:numPr>
          <w:ilvl w:val="0"/>
          <w:numId w:val="25"/>
        </w:numPr>
        <w:spacing w:line="360" w:lineRule="auto"/>
        <w:rPr>
          <w:rFonts w:ascii="宋体" w:eastAsia="宋体" w:hAnsi="宋体" w:hint="eastAsia"/>
          <w:sz w:val="24"/>
          <w:szCs w:val="24"/>
        </w:rPr>
      </w:pPr>
      <w:r w:rsidRPr="000F5C89">
        <w:rPr>
          <w:rFonts w:ascii="宋体" w:eastAsia="宋体" w:hAnsi="宋体"/>
          <w:b/>
          <w:bCs/>
          <w:sz w:val="24"/>
          <w:szCs w:val="24"/>
        </w:rPr>
        <w:t>医疗优先</w:t>
      </w:r>
      <w:r w:rsidRPr="000F5C89">
        <w:rPr>
          <w:rFonts w:ascii="宋体" w:eastAsia="宋体" w:hAnsi="宋体"/>
          <w:sz w:val="24"/>
          <w:szCs w:val="24"/>
        </w:rPr>
        <w:t>：维保作业不得影响医院正常医疗秩序。在手术室、ICU、急诊、产房、检验科等重点区域作业，须提前48小时与院方协商确定作业时间窗口，并严格按约定执行。突发应急维修进入上述区域，须先向院方值班人员报告并获得同意。</w:t>
      </w:r>
    </w:p>
    <w:p w14:paraId="74F36E8A" w14:textId="77777777" w:rsidR="000F5C89" w:rsidRPr="000F5C89" w:rsidRDefault="000F5C89" w:rsidP="000F5C89">
      <w:pPr>
        <w:numPr>
          <w:ilvl w:val="0"/>
          <w:numId w:val="25"/>
        </w:numPr>
        <w:spacing w:line="360" w:lineRule="auto"/>
        <w:rPr>
          <w:rFonts w:ascii="宋体" w:eastAsia="宋体" w:hAnsi="宋体" w:hint="eastAsia"/>
          <w:sz w:val="24"/>
          <w:szCs w:val="24"/>
        </w:rPr>
      </w:pPr>
      <w:r w:rsidRPr="000F5C89">
        <w:rPr>
          <w:rFonts w:ascii="宋体" w:eastAsia="宋体" w:hAnsi="宋体"/>
          <w:b/>
          <w:bCs/>
          <w:sz w:val="24"/>
          <w:szCs w:val="24"/>
        </w:rPr>
        <w:t>行为规范</w:t>
      </w:r>
      <w:r w:rsidRPr="000F5C89">
        <w:rPr>
          <w:rFonts w:ascii="宋体" w:eastAsia="宋体" w:hAnsi="宋体"/>
          <w:sz w:val="24"/>
          <w:szCs w:val="24"/>
        </w:rPr>
        <w:t>：严格遵守医院《外来人员管理规定》、《文明施工管理办法》等规章制度。进入院区须统一着工装、佩戴工牌，举止文明，不得在病区、诊区、办公区吸烟、进食、大声喧哗、躺</w:t>
      </w:r>
      <w:r w:rsidRPr="000F5C89">
        <w:rPr>
          <w:rFonts w:ascii="宋体" w:eastAsia="宋体" w:hAnsi="宋体"/>
          <w:sz w:val="24"/>
          <w:szCs w:val="24"/>
        </w:rPr>
        <w:lastRenderedPageBreak/>
        <w:t>卧、使用手机娱乐等。严禁超出指定工作区域活动。</w:t>
      </w:r>
    </w:p>
    <w:p w14:paraId="39E4A1A3" w14:textId="77777777" w:rsidR="000F5C89" w:rsidRPr="000F5C89" w:rsidRDefault="000F5C89" w:rsidP="000F5C89">
      <w:pPr>
        <w:numPr>
          <w:ilvl w:val="0"/>
          <w:numId w:val="25"/>
        </w:numPr>
        <w:spacing w:line="360" w:lineRule="auto"/>
        <w:rPr>
          <w:rFonts w:ascii="宋体" w:eastAsia="宋体" w:hAnsi="宋体" w:hint="eastAsia"/>
          <w:sz w:val="24"/>
          <w:szCs w:val="24"/>
        </w:rPr>
      </w:pPr>
      <w:r w:rsidRPr="000F5C89">
        <w:rPr>
          <w:rFonts w:ascii="宋体" w:eastAsia="宋体" w:hAnsi="宋体"/>
          <w:b/>
          <w:bCs/>
          <w:sz w:val="24"/>
          <w:szCs w:val="24"/>
        </w:rPr>
        <w:t>环境卫生</w:t>
      </w:r>
      <w:r w:rsidRPr="000F5C89">
        <w:rPr>
          <w:rFonts w:ascii="宋体" w:eastAsia="宋体" w:hAnsi="宋体"/>
          <w:sz w:val="24"/>
          <w:szCs w:val="24"/>
        </w:rPr>
        <w:t>：检修产生的废油、废制冷剂、废清洗剂、废滤芯、废包装材料等所有垃圾及废料，由中标单位按环保要求分类收集，并在当日清运至院方指定的垃圾暂存点。严禁随意倾倒、丢弃。</w:t>
      </w:r>
    </w:p>
    <w:p w14:paraId="1319CDA6" w14:textId="77777777" w:rsidR="000F5C89" w:rsidRPr="000F5C89" w:rsidRDefault="000F5C89" w:rsidP="000F5C89">
      <w:pPr>
        <w:numPr>
          <w:ilvl w:val="0"/>
          <w:numId w:val="25"/>
        </w:numPr>
        <w:spacing w:line="360" w:lineRule="auto"/>
        <w:rPr>
          <w:rFonts w:ascii="宋体" w:eastAsia="宋体" w:hAnsi="宋体" w:hint="eastAsia"/>
          <w:sz w:val="24"/>
          <w:szCs w:val="24"/>
        </w:rPr>
      </w:pPr>
      <w:r w:rsidRPr="000F5C89">
        <w:rPr>
          <w:rFonts w:ascii="宋体" w:eastAsia="宋体" w:hAnsi="宋体"/>
          <w:b/>
          <w:bCs/>
          <w:sz w:val="24"/>
          <w:szCs w:val="24"/>
        </w:rPr>
        <w:t>安全协议</w:t>
      </w:r>
      <w:r w:rsidRPr="000F5C89">
        <w:rPr>
          <w:rFonts w:ascii="宋体" w:eastAsia="宋体" w:hAnsi="宋体"/>
          <w:sz w:val="24"/>
          <w:szCs w:val="24"/>
        </w:rPr>
        <w:t>：合同签订前，双方须另行签订《安全文明施工管理协议》，明确双方安全责任。中标单位对其所有维保人员及分包方（如有）的人身安全、设备安全负全部责任。发生任何人身伤亡、财产损失事故，医院不承担任何连带责任。</w:t>
      </w:r>
    </w:p>
    <w:p w14:paraId="5FF30E34" w14:textId="710DC456" w:rsidR="000F5C89" w:rsidRPr="000F5C89" w:rsidRDefault="000F5C89" w:rsidP="000F5C89">
      <w:pPr>
        <w:numPr>
          <w:ilvl w:val="0"/>
          <w:numId w:val="25"/>
        </w:numPr>
        <w:spacing w:line="360" w:lineRule="auto"/>
        <w:rPr>
          <w:rFonts w:ascii="宋体" w:eastAsia="宋体" w:hAnsi="宋体" w:hint="eastAsia"/>
          <w:sz w:val="24"/>
          <w:szCs w:val="24"/>
        </w:rPr>
      </w:pPr>
      <w:r w:rsidRPr="000F5C89">
        <w:rPr>
          <w:rFonts w:ascii="宋体" w:eastAsia="宋体" w:hAnsi="宋体"/>
          <w:b/>
          <w:bCs/>
          <w:sz w:val="24"/>
          <w:szCs w:val="24"/>
        </w:rPr>
        <w:t>沟通机制</w:t>
      </w:r>
      <w:r w:rsidRPr="000F5C89">
        <w:rPr>
          <w:rFonts w:ascii="宋体" w:eastAsia="宋体" w:hAnsi="宋体"/>
          <w:sz w:val="24"/>
          <w:szCs w:val="24"/>
        </w:rPr>
        <w:t>：与病区、科室或患者产生疑问、分歧或矛盾时，应保持冷静克制，第一时间停止作业并向院方</w:t>
      </w:r>
      <w:r w:rsidR="009A4220">
        <w:rPr>
          <w:rFonts w:ascii="宋体" w:eastAsia="宋体" w:hAnsi="宋体" w:hint="eastAsia"/>
          <w:sz w:val="24"/>
          <w:szCs w:val="24"/>
        </w:rPr>
        <w:t>后勤保障处</w:t>
      </w:r>
      <w:r w:rsidRPr="000F5C89">
        <w:rPr>
          <w:rFonts w:ascii="宋体" w:eastAsia="宋体" w:hAnsi="宋体"/>
          <w:sz w:val="24"/>
          <w:szCs w:val="24"/>
        </w:rPr>
        <w:t>能源动力与节能管理科报告，由院方协调处理。严禁与院方工作人员、患者或家属发生争吵、冲突。</w:t>
      </w:r>
    </w:p>
    <w:p w14:paraId="0A74C3E0" w14:textId="2908D691" w:rsidR="000F5C89" w:rsidRPr="000F5C89" w:rsidRDefault="000F5C89" w:rsidP="000F5C89">
      <w:pPr>
        <w:numPr>
          <w:ilvl w:val="0"/>
          <w:numId w:val="25"/>
        </w:numPr>
        <w:spacing w:line="360" w:lineRule="auto"/>
        <w:rPr>
          <w:rFonts w:ascii="宋体" w:eastAsia="宋体" w:hAnsi="宋体" w:hint="eastAsia"/>
          <w:sz w:val="24"/>
          <w:szCs w:val="24"/>
        </w:rPr>
      </w:pPr>
      <w:r w:rsidRPr="000F5C89">
        <w:rPr>
          <w:rFonts w:ascii="宋体" w:eastAsia="宋体" w:hAnsi="宋体"/>
          <w:b/>
          <w:bCs/>
          <w:sz w:val="24"/>
          <w:szCs w:val="24"/>
        </w:rPr>
        <w:t>服从管理</w:t>
      </w:r>
      <w:r w:rsidRPr="000F5C89">
        <w:rPr>
          <w:rFonts w:ascii="宋体" w:eastAsia="宋体" w:hAnsi="宋体"/>
          <w:sz w:val="24"/>
          <w:szCs w:val="24"/>
        </w:rPr>
        <w:t>：无条件服从院方代表（能源动力与节能管理科）的现场管理、工作调度和合理的工作指令。院方有权根据实际需要，要求中标单位调整维保计划、增加人员、加班作业等，中标单位应积极配合。</w:t>
      </w:r>
    </w:p>
    <w:p w14:paraId="3C8B19D4" w14:textId="77777777" w:rsidR="000F5C89" w:rsidRPr="000F5C89" w:rsidRDefault="000F5C89" w:rsidP="000F5C89">
      <w:pPr>
        <w:numPr>
          <w:ilvl w:val="0"/>
          <w:numId w:val="25"/>
        </w:numPr>
        <w:spacing w:line="360" w:lineRule="auto"/>
        <w:rPr>
          <w:rFonts w:ascii="宋体" w:eastAsia="宋体" w:hAnsi="宋体" w:hint="eastAsia"/>
          <w:sz w:val="24"/>
          <w:szCs w:val="24"/>
        </w:rPr>
      </w:pPr>
      <w:r w:rsidRPr="000F5C89">
        <w:rPr>
          <w:rFonts w:ascii="宋体" w:eastAsia="宋体" w:hAnsi="宋体"/>
          <w:b/>
          <w:bCs/>
          <w:sz w:val="24"/>
          <w:szCs w:val="24"/>
        </w:rPr>
        <w:t>违约接管</w:t>
      </w:r>
      <w:r w:rsidRPr="000F5C89">
        <w:rPr>
          <w:rFonts w:ascii="宋体" w:eastAsia="宋体" w:hAnsi="宋体"/>
          <w:sz w:val="24"/>
          <w:szCs w:val="24"/>
        </w:rPr>
        <w:t>：若中标单位不能按时恢复系统正常运转（超出应急响应时效且无院方书面延期认可），院方有权采取必要措施，包括但不限于委托第三方进行紧急抢修。由此产生的所有费用、风险及损失，均由中标单位承担，院方有权从应付服务费中直接扣除。</w:t>
      </w:r>
    </w:p>
    <w:p w14:paraId="3F6AAF5C" w14:textId="1D712F01" w:rsidR="000F5C89" w:rsidRPr="000F5C89" w:rsidRDefault="000F5C89" w:rsidP="000F5C89">
      <w:pPr>
        <w:spacing w:line="360" w:lineRule="auto"/>
        <w:rPr>
          <w:rFonts w:ascii="宋体" w:eastAsia="宋体" w:hAnsi="宋体" w:hint="eastAsia"/>
          <w:sz w:val="24"/>
          <w:szCs w:val="24"/>
        </w:rPr>
      </w:pPr>
    </w:p>
    <w:p w14:paraId="7AD631FD" w14:textId="58D8B93B" w:rsidR="000F5C89" w:rsidRPr="000F5C89" w:rsidRDefault="000F5C89" w:rsidP="000F5C89">
      <w:pPr>
        <w:spacing w:line="360" w:lineRule="auto"/>
        <w:rPr>
          <w:rFonts w:ascii="黑体" w:eastAsia="黑体" w:hAnsi="黑体" w:hint="eastAsia"/>
          <w:b/>
          <w:bCs/>
          <w:sz w:val="24"/>
          <w:szCs w:val="24"/>
        </w:rPr>
      </w:pPr>
      <w:r w:rsidRPr="000F5C89">
        <w:rPr>
          <w:rFonts w:ascii="黑体" w:eastAsia="黑体" w:hAnsi="黑体"/>
          <w:b/>
          <w:bCs/>
          <w:sz w:val="24"/>
          <w:szCs w:val="24"/>
        </w:rPr>
        <w:t>第</w:t>
      </w:r>
      <w:r w:rsidR="00BC58FC">
        <w:rPr>
          <w:rFonts w:ascii="黑体" w:eastAsia="黑体" w:hAnsi="黑体" w:hint="eastAsia"/>
          <w:b/>
          <w:bCs/>
          <w:sz w:val="24"/>
          <w:szCs w:val="24"/>
        </w:rPr>
        <w:t>九</w:t>
      </w:r>
      <w:r w:rsidRPr="000F5C89">
        <w:rPr>
          <w:rFonts w:ascii="黑体" w:eastAsia="黑体" w:hAnsi="黑体"/>
          <w:b/>
          <w:bCs/>
          <w:sz w:val="24"/>
          <w:szCs w:val="24"/>
        </w:rPr>
        <w:t>章 其他综合要求</w:t>
      </w:r>
    </w:p>
    <w:p w14:paraId="0648A163" w14:textId="77777777" w:rsidR="000F5C89" w:rsidRPr="000F5C89" w:rsidRDefault="000F5C89" w:rsidP="000F5C89">
      <w:pPr>
        <w:numPr>
          <w:ilvl w:val="0"/>
          <w:numId w:val="26"/>
        </w:numPr>
        <w:spacing w:line="360" w:lineRule="auto"/>
        <w:rPr>
          <w:rFonts w:ascii="宋体" w:eastAsia="宋体" w:hAnsi="宋体" w:hint="eastAsia"/>
          <w:sz w:val="24"/>
          <w:szCs w:val="24"/>
        </w:rPr>
      </w:pPr>
      <w:r w:rsidRPr="000F5C89">
        <w:rPr>
          <w:rFonts w:ascii="宋体" w:eastAsia="宋体" w:hAnsi="宋体"/>
          <w:b/>
          <w:bCs/>
          <w:sz w:val="24"/>
          <w:szCs w:val="24"/>
        </w:rPr>
        <w:t>运营保障</w:t>
      </w:r>
      <w:r w:rsidRPr="000F5C89">
        <w:rPr>
          <w:rFonts w:ascii="宋体" w:eastAsia="宋体" w:hAnsi="宋体"/>
          <w:sz w:val="24"/>
          <w:szCs w:val="24"/>
        </w:rPr>
        <w:t>：维保服务的质量、时效、响应速度必须完全满足医院7×24小时不间断运营的需要。任何因维保不到位导致的空调系统停机、温湿度失控，影响医疗工作的，院方将追究中标单位责任。</w:t>
      </w:r>
    </w:p>
    <w:p w14:paraId="2B640ACA" w14:textId="77777777" w:rsidR="000F5C89" w:rsidRPr="000F5C89" w:rsidRDefault="000F5C89" w:rsidP="000F5C89">
      <w:pPr>
        <w:numPr>
          <w:ilvl w:val="0"/>
          <w:numId w:val="26"/>
        </w:numPr>
        <w:spacing w:line="360" w:lineRule="auto"/>
        <w:rPr>
          <w:rFonts w:ascii="宋体" w:eastAsia="宋体" w:hAnsi="宋体" w:hint="eastAsia"/>
          <w:sz w:val="24"/>
          <w:szCs w:val="24"/>
        </w:rPr>
      </w:pPr>
      <w:r w:rsidRPr="000F5C89">
        <w:rPr>
          <w:rFonts w:ascii="宋体" w:eastAsia="宋体" w:hAnsi="宋体"/>
          <w:b/>
          <w:bCs/>
          <w:sz w:val="24"/>
          <w:szCs w:val="24"/>
        </w:rPr>
        <w:t>确认制度</w:t>
      </w:r>
      <w:r w:rsidRPr="000F5C89">
        <w:rPr>
          <w:rFonts w:ascii="宋体" w:eastAsia="宋体" w:hAnsi="宋体"/>
          <w:sz w:val="24"/>
          <w:szCs w:val="24"/>
        </w:rPr>
        <w:t>：所有运维行为（日常巡检、保养、维修、更换配件、测试等）及工程完工后，均须由院方现场管理人员签字确认。未经确认的工作，院方有权不予认可，并不予计入工作量。</w:t>
      </w:r>
    </w:p>
    <w:p w14:paraId="37FEA739" w14:textId="77777777" w:rsidR="000F5C89" w:rsidRPr="000F5C89" w:rsidRDefault="000F5C89" w:rsidP="000F5C89">
      <w:pPr>
        <w:numPr>
          <w:ilvl w:val="0"/>
          <w:numId w:val="26"/>
        </w:numPr>
        <w:spacing w:line="360" w:lineRule="auto"/>
        <w:rPr>
          <w:rFonts w:ascii="宋体" w:eastAsia="宋体" w:hAnsi="宋体" w:hint="eastAsia"/>
          <w:sz w:val="24"/>
          <w:szCs w:val="24"/>
        </w:rPr>
      </w:pPr>
      <w:r w:rsidRPr="000F5C89">
        <w:rPr>
          <w:rFonts w:ascii="宋体" w:eastAsia="宋体" w:hAnsi="宋体"/>
          <w:b/>
          <w:bCs/>
          <w:sz w:val="24"/>
          <w:szCs w:val="24"/>
        </w:rPr>
        <w:t>记录与报告</w:t>
      </w:r>
      <w:r w:rsidRPr="000F5C89">
        <w:rPr>
          <w:rFonts w:ascii="宋体" w:eastAsia="宋体" w:hAnsi="宋体"/>
          <w:sz w:val="24"/>
          <w:szCs w:val="24"/>
        </w:rPr>
        <w:t>：</w:t>
      </w:r>
    </w:p>
    <w:p w14:paraId="3F620641" w14:textId="77777777" w:rsidR="000F5C89" w:rsidRPr="000F5C89" w:rsidRDefault="000F5C89" w:rsidP="000F5C89">
      <w:pPr>
        <w:numPr>
          <w:ilvl w:val="1"/>
          <w:numId w:val="26"/>
        </w:numPr>
        <w:tabs>
          <w:tab w:val="num" w:pos="1440"/>
        </w:tabs>
        <w:spacing w:line="360" w:lineRule="auto"/>
        <w:rPr>
          <w:rFonts w:ascii="宋体" w:eastAsia="宋体" w:hAnsi="宋体" w:hint="eastAsia"/>
          <w:sz w:val="24"/>
          <w:szCs w:val="24"/>
        </w:rPr>
      </w:pPr>
      <w:r w:rsidRPr="000F5C89">
        <w:rPr>
          <w:rFonts w:ascii="宋体" w:eastAsia="宋体" w:hAnsi="宋体"/>
          <w:sz w:val="24"/>
          <w:szCs w:val="24"/>
        </w:rPr>
        <w:t>每次保养、维修、巡检必须形成详细记录，内容包括但不限于：时间、人员、设备编号、工作内容、运行参数（电压、电流、压力、温度等）、更换配件清单（含品牌、型号、序列号）、故障原因分析、处理结果。</w:t>
      </w:r>
    </w:p>
    <w:p w14:paraId="2E96CF92" w14:textId="77777777" w:rsidR="000F5C89" w:rsidRPr="000F5C89" w:rsidRDefault="000F5C89" w:rsidP="000F5C89">
      <w:pPr>
        <w:numPr>
          <w:ilvl w:val="1"/>
          <w:numId w:val="26"/>
        </w:numPr>
        <w:tabs>
          <w:tab w:val="num" w:pos="1440"/>
        </w:tabs>
        <w:spacing w:line="360" w:lineRule="auto"/>
        <w:rPr>
          <w:rFonts w:ascii="宋体" w:eastAsia="宋体" w:hAnsi="宋体" w:hint="eastAsia"/>
          <w:sz w:val="24"/>
          <w:szCs w:val="24"/>
        </w:rPr>
      </w:pPr>
      <w:r w:rsidRPr="000F5C89">
        <w:rPr>
          <w:rFonts w:ascii="宋体" w:eastAsia="宋体" w:hAnsi="宋体"/>
          <w:sz w:val="24"/>
          <w:szCs w:val="24"/>
        </w:rPr>
        <w:t>每月5日前提交上月《月度运维报告》，每季度首月10日前提交上季度《季度运维报告》，合同期满前15日内提交《年度运维总结报告》。</w:t>
      </w:r>
    </w:p>
    <w:p w14:paraId="6AA5D35A" w14:textId="77777777" w:rsidR="000F5C89" w:rsidRPr="000F5C89" w:rsidRDefault="000F5C89" w:rsidP="000F5C89">
      <w:pPr>
        <w:numPr>
          <w:ilvl w:val="1"/>
          <w:numId w:val="26"/>
        </w:numPr>
        <w:tabs>
          <w:tab w:val="num" w:pos="1440"/>
        </w:tabs>
        <w:spacing w:line="360" w:lineRule="auto"/>
        <w:rPr>
          <w:rFonts w:ascii="宋体" w:eastAsia="宋体" w:hAnsi="宋体" w:hint="eastAsia"/>
          <w:sz w:val="24"/>
          <w:szCs w:val="24"/>
        </w:rPr>
      </w:pPr>
      <w:r w:rsidRPr="000F5C89">
        <w:rPr>
          <w:rFonts w:ascii="宋体" w:eastAsia="宋体" w:hAnsi="宋体"/>
          <w:sz w:val="24"/>
          <w:szCs w:val="24"/>
        </w:rPr>
        <w:t>报告内容应包括：运行数据汇总分析、检测数据（水质、振动、红外等）、故障统计、备件消耗、结论与改进建议。</w:t>
      </w:r>
    </w:p>
    <w:p w14:paraId="76AA1030" w14:textId="77777777" w:rsidR="000F5C89" w:rsidRPr="000F5C89" w:rsidRDefault="000F5C89" w:rsidP="000F5C89">
      <w:pPr>
        <w:numPr>
          <w:ilvl w:val="1"/>
          <w:numId w:val="26"/>
        </w:numPr>
        <w:tabs>
          <w:tab w:val="num" w:pos="1440"/>
        </w:tabs>
        <w:spacing w:line="360" w:lineRule="auto"/>
        <w:rPr>
          <w:rFonts w:ascii="宋体" w:eastAsia="宋体" w:hAnsi="宋体" w:hint="eastAsia"/>
          <w:sz w:val="24"/>
          <w:szCs w:val="24"/>
        </w:rPr>
      </w:pPr>
      <w:r w:rsidRPr="000F5C89">
        <w:rPr>
          <w:rFonts w:ascii="宋体" w:eastAsia="宋体" w:hAnsi="宋体"/>
          <w:sz w:val="24"/>
          <w:szCs w:val="24"/>
        </w:rPr>
        <w:t>故障维修须单独提交《故障维修报告单》，内容包含：故障现象、故障原因、解决方案、维修耗时、配件质保期。经院方确认后方可进行维修作业（紧急抢修可事后24小时内</w:t>
      </w:r>
      <w:r w:rsidRPr="000F5C89">
        <w:rPr>
          <w:rFonts w:ascii="宋体" w:eastAsia="宋体" w:hAnsi="宋体"/>
          <w:sz w:val="24"/>
          <w:szCs w:val="24"/>
        </w:rPr>
        <w:lastRenderedPageBreak/>
        <w:t>补办确认）。</w:t>
      </w:r>
    </w:p>
    <w:p w14:paraId="753C023C" w14:textId="77777777" w:rsidR="000F5C89" w:rsidRPr="000F5C89" w:rsidRDefault="000F5C89" w:rsidP="000F5C89">
      <w:pPr>
        <w:numPr>
          <w:ilvl w:val="0"/>
          <w:numId w:val="26"/>
        </w:numPr>
        <w:spacing w:line="360" w:lineRule="auto"/>
        <w:rPr>
          <w:rFonts w:ascii="宋体" w:eastAsia="宋体" w:hAnsi="宋体" w:hint="eastAsia"/>
          <w:sz w:val="24"/>
          <w:szCs w:val="24"/>
        </w:rPr>
      </w:pPr>
      <w:r w:rsidRPr="000F5C89">
        <w:rPr>
          <w:rFonts w:ascii="宋体" w:eastAsia="宋体" w:hAnsi="宋体"/>
          <w:b/>
          <w:bCs/>
          <w:sz w:val="24"/>
          <w:szCs w:val="24"/>
        </w:rPr>
        <w:t>备件管理</w:t>
      </w:r>
      <w:r w:rsidRPr="000F5C89">
        <w:rPr>
          <w:rFonts w:ascii="宋体" w:eastAsia="宋体" w:hAnsi="宋体"/>
          <w:sz w:val="24"/>
          <w:szCs w:val="24"/>
        </w:rPr>
        <w:t>：</w:t>
      </w:r>
    </w:p>
    <w:p w14:paraId="1A2EC14B" w14:textId="77777777" w:rsidR="000F5C89" w:rsidRPr="000F5C89" w:rsidRDefault="000F5C89" w:rsidP="000F5C89">
      <w:pPr>
        <w:numPr>
          <w:ilvl w:val="1"/>
          <w:numId w:val="26"/>
        </w:numPr>
        <w:tabs>
          <w:tab w:val="num" w:pos="1440"/>
        </w:tabs>
        <w:spacing w:line="360" w:lineRule="auto"/>
        <w:rPr>
          <w:rFonts w:ascii="宋体" w:eastAsia="宋体" w:hAnsi="宋体" w:hint="eastAsia"/>
          <w:sz w:val="24"/>
          <w:szCs w:val="24"/>
        </w:rPr>
      </w:pPr>
      <w:r w:rsidRPr="000F5C89">
        <w:rPr>
          <w:rFonts w:ascii="宋体" w:eastAsia="宋体" w:hAnsi="宋体"/>
          <w:sz w:val="24"/>
          <w:szCs w:val="24"/>
        </w:rPr>
        <w:t>中标单位须在项目启动后30天内，建立常用、易损零配件备件库，备件清单及最低库存量须报院方备案。</w:t>
      </w:r>
    </w:p>
    <w:p w14:paraId="0EBA19B7" w14:textId="77777777" w:rsidR="000F5C89" w:rsidRPr="000F5C89" w:rsidRDefault="000F5C89" w:rsidP="000F5C89">
      <w:pPr>
        <w:numPr>
          <w:ilvl w:val="1"/>
          <w:numId w:val="26"/>
        </w:numPr>
        <w:tabs>
          <w:tab w:val="num" w:pos="1440"/>
        </w:tabs>
        <w:spacing w:line="360" w:lineRule="auto"/>
        <w:rPr>
          <w:rFonts w:ascii="宋体" w:eastAsia="宋体" w:hAnsi="宋体" w:hint="eastAsia"/>
          <w:sz w:val="24"/>
          <w:szCs w:val="24"/>
        </w:rPr>
      </w:pPr>
      <w:r w:rsidRPr="000F5C89">
        <w:rPr>
          <w:rFonts w:ascii="宋体" w:eastAsia="宋体" w:hAnsi="宋体"/>
          <w:sz w:val="24"/>
          <w:szCs w:val="24"/>
        </w:rPr>
        <w:t>因备件不足导致维修延误超过24小时的，按考核标准扣分。</w:t>
      </w:r>
    </w:p>
    <w:p w14:paraId="14792F31" w14:textId="77777777" w:rsidR="000F5C89" w:rsidRPr="000F5C89" w:rsidRDefault="000F5C89" w:rsidP="000F5C89">
      <w:pPr>
        <w:numPr>
          <w:ilvl w:val="1"/>
          <w:numId w:val="26"/>
        </w:numPr>
        <w:tabs>
          <w:tab w:val="num" w:pos="1440"/>
        </w:tabs>
        <w:spacing w:line="360" w:lineRule="auto"/>
        <w:rPr>
          <w:rFonts w:ascii="宋体" w:eastAsia="宋体" w:hAnsi="宋体" w:hint="eastAsia"/>
          <w:sz w:val="24"/>
          <w:szCs w:val="24"/>
        </w:rPr>
      </w:pPr>
      <w:r w:rsidRPr="000F5C89">
        <w:rPr>
          <w:rFonts w:ascii="宋体" w:eastAsia="宋体" w:hAnsi="宋体"/>
          <w:sz w:val="24"/>
          <w:szCs w:val="24"/>
        </w:rPr>
        <w:t>更换下来的旧件（非消耗性）归院方所有，中标单位不得擅自处置。院方有权要求中标单位将旧件留存在指定位置备查。</w:t>
      </w:r>
    </w:p>
    <w:p w14:paraId="081416A3" w14:textId="77777777" w:rsidR="000F5C89" w:rsidRPr="000F5C89" w:rsidRDefault="000F5C89" w:rsidP="000F5C89">
      <w:pPr>
        <w:numPr>
          <w:ilvl w:val="0"/>
          <w:numId w:val="26"/>
        </w:numPr>
        <w:spacing w:line="360" w:lineRule="auto"/>
        <w:rPr>
          <w:rFonts w:ascii="宋体" w:eastAsia="宋体" w:hAnsi="宋体" w:hint="eastAsia"/>
          <w:sz w:val="24"/>
          <w:szCs w:val="24"/>
        </w:rPr>
      </w:pPr>
      <w:r w:rsidRPr="000F5C89">
        <w:rPr>
          <w:rFonts w:ascii="宋体" w:eastAsia="宋体" w:hAnsi="宋体"/>
          <w:b/>
          <w:bCs/>
          <w:sz w:val="24"/>
          <w:szCs w:val="24"/>
        </w:rPr>
        <w:t>损失赔偿</w:t>
      </w:r>
      <w:r w:rsidRPr="000F5C89">
        <w:rPr>
          <w:rFonts w:ascii="宋体" w:eastAsia="宋体" w:hAnsi="宋体"/>
          <w:sz w:val="24"/>
          <w:szCs w:val="24"/>
        </w:rPr>
        <w:t>：因中标单位服务不到位（包括但不限于响应不及时、维修质量差、保养缺失、使用劣质配件、违规操作等）造成院方设备损坏、药品损失、能源浪费、医疗业务中断或第三方损失的，中标单位须承担全部赔偿责任。</w:t>
      </w:r>
    </w:p>
    <w:p w14:paraId="05B528A9" w14:textId="77777777" w:rsidR="000F5C89" w:rsidRPr="000F5C89" w:rsidRDefault="000F5C89" w:rsidP="000F5C89">
      <w:pPr>
        <w:numPr>
          <w:ilvl w:val="0"/>
          <w:numId w:val="26"/>
        </w:numPr>
        <w:spacing w:line="360" w:lineRule="auto"/>
        <w:rPr>
          <w:rFonts w:ascii="宋体" w:eastAsia="宋体" w:hAnsi="宋体" w:hint="eastAsia"/>
          <w:sz w:val="24"/>
          <w:szCs w:val="24"/>
        </w:rPr>
      </w:pPr>
      <w:r w:rsidRPr="000F5C89">
        <w:rPr>
          <w:rFonts w:ascii="宋体" w:eastAsia="宋体" w:hAnsi="宋体"/>
          <w:b/>
          <w:bCs/>
          <w:sz w:val="24"/>
          <w:szCs w:val="24"/>
        </w:rPr>
        <w:t>知识产权与保密</w:t>
      </w:r>
      <w:r w:rsidRPr="000F5C89">
        <w:rPr>
          <w:rFonts w:ascii="宋体" w:eastAsia="宋体" w:hAnsi="宋体"/>
          <w:sz w:val="24"/>
          <w:szCs w:val="24"/>
        </w:rPr>
        <w:t>：中标单位不得侵犯任何第三方知识产权。在服务过程中接触到的院方任何未公开信息（包括设备参数、建筑图纸、管理流程、患者信息等），均负有保密义务，不得泄露或用于本项目以外的任何目的。</w:t>
      </w:r>
    </w:p>
    <w:p w14:paraId="11E58CC7" w14:textId="4AF9BB32" w:rsidR="000F5C89" w:rsidRPr="000F5C89" w:rsidRDefault="000F5C89" w:rsidP="000F5C89">
      <w:pPr>
        <w:spacing w:line="360" w:lineRule="auto"/>
        <w:rPr>
          <w:rFonts w:ascii="宋体" w:eastAsia="宋体" w:hAnsi="宋体" w:hint="eastAsia"/>
          <w:sz w:val="24"/>
          <w:szCs w:val="24"/>
        </w:rPr>
      </w:pPr>
    </w:p>
    <w:p w14:paraId="79458659" w14:textId="77777777" w:rsidR="009F1F45" w:rsidRPr="000F5C89" w:rsidRDefault="009F1F45" w:rsidP="009F1F45">
      <w:pPr>
        <w:spacing w:line="360" w:lineRule="auto"/>
        <w:rPr>
          <w:rFonts w:ascii="黑体" w:eastAsia="黑体" w:hAnsi="黑体" w:hint="eastAsia"/>
          <w:b/>
          <w:bCs/>
          <w:sz w:val="24"/>
          <w:szCs w:val="24"/>
        </w:rPr>
      </w:pPr>
      <w:r w:rsidRPr="009F1F45">
        <w:rPr>
          <w:rFonts w:ascii="黑体" w:eastAsia="黑体" w:hAnsi="黑体"/>
          <w:b/>
          <w:bCs/>
          <w:sz w:val="24"/>
          <w:szCs w:val="24"/>
          <w:highlight w:val="yellow"/>
        </w:rPr>
        <w:t>第十章 付款方式与绩效考核细则</w:t>
      </w:r>
    </w:p>
    <w:p w14:paraId="7B3FF9F7" w14:textId="77777777" w:rsidR="009F1F45" w:rsidRPr="000F5C89" w:rsidRDefault="009F1F45" w:rsidP="009F1F45">
      <w:pPr>
        <w:spacing w:line="360" w:lineRule="auto"/>
        <w:rPr>
          <w:rFonts w:ascii="宋体" w:eastAsia="宋体" w:hAnsi="宋体" w:hint="eastAsia"/>
          <w:sz w:val="24"/>
          <w:szCs w:val="24"/>
        </w:rPr>
      </w:pPr>
      <w:r w:rsidRPr="000F5C89">
        <w:rPr>
          <w:rFonts w:ascii="宋体" w:eastAsia="宋体" w:hAnsi="宋体"/>
          <w:b/>
          <w:bCs/>
          <w:sz w:val="24"/>
          <w:szCs w:val="24"/>
        </w:rPr>
        <w:t>一、付款流程</w:t>
      </w:r>
    </w:p>
    <w:p w14:paraId="60657FD3" w14:textId="77777777" w:rsidR="009F1F45" w:rsidRPr="000F5C89" w:rsidRDefault="009F1F45" w:rsidP="009F1F45">
      <w:pPr>
        <w:numPr>
          <w:ilvl w:val="0"/>
          <w:numId w:val="27"/>
        </w:numPr>
        <w:spacing w:line="360" w:lineRule="auto"/>
        <w:rPr>
          <w:rFonts w:ascii="宋体" w:eastAsia="宋体" w:hAnsi="宋体" w:hint="eastAsia"/>
          <w:sz w:val="24"/>
          <w:szCs w:val="24"/>
        </w:rPr>
      </w:pPr>
      <w:r w:rsidRPr="000F5C89">
        <w:rPr>
          <w:rFonts w:ascii="宋体" w:eastAsia="宋体" w:hAnsi="宋体"/>
          <w:b/>
          <w:bCs/>
          <w:sz w:val="24"/>
          <w:szCs w:val="24"/>
        </w:rPr>
        <w:t>第一期付款</w:t>
      </w:r>
      <w:r w:rsidRPr="000F5C89">
        <w:rPr>
          <w:rFonts w:ascii="宋体" w:eastAsia="宋体" w:hAnsi="宋体"/>
          <w:sz w:val="24"/>
          <w:szCs w:val="24"/>
        </w:rPr>
        <w:t>：自合同签订生效且中标单位团队、备件全部到位经院方确认后，维保服务正常履行满6个月（自合同约定的服务起始日起算），院方在收到中标单位开具的等额有效发票后</w:t>
      </w:r>
      <w:r>
        <w:rPr>
          <w:rFonts w:ascii="宋体" w:eastAsia="宋体" w:hAnsi="宋体" w:hint="eastAsia"/>
          <w:sz w:val="24"/>
          <w:szCs w:val="24"/>
        </w:rPr>
        <w:t>45</w:t>
      </w:r>
      <w:r w:rsidRPr="000F5C89">
        <w:rPr>
          <w:rFonts w:ascii="宋体" w:eastAsia="宋体" w:hAnsi="宋体"/>
          <w:sz w:val="24"/>
          <w:szCs w:val="24"/>
        </w:rPr>
        <w:t>个工作日内，支付年度合同总金额的</w:t>
      </w:r>
      <w:r w:rsidRPr="000F5C89">
        <w:rPr>
          <w:rFonts w:ascii="宋体" w:eastAsia="宋体" w:hAnsi="宋体"/>
          <w:b/>
          <w:bCs/>
          <w:sz w:val="24"/>
          <w:szCs w:val="24"/>
        </w:rPr>
        <w:t>50%</w:t>
      </w:r>
      <w:r w:rsidRPr="000F5C89">
        <w:rPr>
          <w:rFonts w:ascii="宋体" w:eastAsia="宋体" w:hAnsi="宋体"/>
          <w:sz w:val="24"/>
          <w:szCs w:val="24"/>
        </w:rPr>
        <w:t>。</w:t>
      </w:r>
    </w:p>
    <w:p w14:paraId="30E5AEAD" w14:textId="77777777" w:rsidR="009F1F45" w:rsidRPr="000F5C89" w:rsidRDefault="009F1F45" w:rsidP="009F1F45">
      <w:pPr>
        <w:numPr>
          <w:ilvl w:val="0"/>
          <w:numId w:val="27"/>
        </w:numPr>
        <w:spacing w:line="360" w:lineRule="auto"/>
        <w:rPr>
          <w:rFonts w:ascii="宋体" w:eastAsia="宋体" w:hAnsi="宋体" w:hint="eastAsia"/>
          <w:sz w:val="24"/>
          <w:szCs w:val="24"/>
        </w:rPr>
      </w:pPr>
      <w:r w:rsidRPr="000F5C89">
        <w:rPr>
          <w:rFonts w:ascii="宋体" w:eastAsia="宋体" w:hAnsi="宋体"/>
          <w:b/>
          <w:bCs/>
          <w:sz w:val="24"/>
          <w:szCs w:val="24"/>
        </w:rPr>
        <w:t>第二期付款</w:t>
      </w:r>
      <w:r w:rsidRPr="000F5C89">
        <w:rPr>
          <w:rFonts w:ascii="宋体" w:eastAsia="宋体" w:hAnsi="宋体"/>
          <w:sz w:val="24"/>
          <w:szCs w:val="24"/>
        </w:rPr>
        <w:t>：服务期满（合同约定的服务终止日），且整个空调系统（含中央空调及多联机）稳定运行满1个月无因维保责任导致的故障后，院方在收到中标单位开具的剩余金额有效发票及完整的年度运维档案资料后</w:t>
      </w:r>
      <w:r>
        <w:rPr>
          <w:rFonts w:ascii="宋体" w:eastAsia="宋体" w:hAnsi="宋体" w:hint="eastAsia"/>
          <w:sz w:val="24"/>
          <w:szCs w:val="24"/>
        </w:rPr>
        <w:t>45个</w:t>
      </w:r>
      <w:r w:rsidRPr="000F5C89">
        <w:rPr>
          <w:rFonts w:ascii="宋体" w:eastAsia="宋体" w:hAnsi="宋体"/>
          <w:sz w:val="24"/>
          <w:szCs w:val="24"/>
        </w:rPr>
        <w:t>工作日内，支付剩余</w:t>
      </w:r>
      <w:r w:rsidRPr="000F5C89">
        <w:rPr>
          <w:rFonts w:ascii="宋体" w:eastAsia="宋体" w:hAnsi="宋体"/>
          <w:b/>
          <w:bCs/>
          <w:sz w:val="24"/>
          <w:szCs w:val="24"/>
        </w:rPr>
        <w:t>50%</w:t>
      </w:r>
      <w:r w:rsidRPr="000F5C89">
        <w:rPr>
          <w:rFonts w:ascii="宋体" w:eastAsia="宋体" w:hAnsi="宋体"/>
          <w:sz w:val="24"/>
          <w:szCs w:val="24"/>
        </w:rPr>
        <w:t>的年度合同金额。</w:t>
      </w:r>
    </w:p>
    <w:p w14:paraId="766AE156" w14:textId="77777777" w:rsidR="009F1F45" w:rsidRPr="000F5C89" w:rsidRDefault="009F1F45" w:rsidP="009F1F45">
      <w:pPr>
        <w:spacing w:line="360" w:lineRule="auto"/>
        <w:rPr>
          <w:rFonts w:ascii="宋体" w:eastAsia="宋体" w:hAnsi="宋体" w:hint="eastAsia"/>
          <w:sz w:val="24"/>
          <w:szCs w:val="24"/>
        </w:rPr>
      </w:pPr>
      <w:r w:rsidRPr="000F5C89">
        <w:rPr>
          <w:rFonts w:ascii="宋体" w:eastAsia="宋体" w:hAnsi="宋体"/>
          <w:b/>
          <w:bCs/>
          <w:sz w:val="24"/>
          <w:szCs w:val="24"/>
        </w:rPr>
        <w:t>二、考核与费用挂钩机制</w:t>
      </w:r>
    </w:p>
    <w:p w14:paraId="7D538CCF" w14:textId="77777777" w:rsidR="009F1F45" w:rsidRPr="009F1F45" w:rsidRDefault="009F1F45" w:rsidP="009F1F45">
      <w:pPr>
        <w:numPr>
          <w:ilvl w:val="0"/>
          <w:numId w:val="28"/>
        </w:numPr>
        <w:spacing w:line="360" w:lineRule="auto"/>
        <w:rPr>
          <w:rFonts w:ascii="宋体" w:eastAsia="宋体" w:hAnsi="宋体" w:hint="eastAsia"/>
          <w:sz w:val="24"/>
          <w:szCs w:val="24"/>
        </w:rPr>
      </w:pPr>
      <w:r w:rsidRPr="009F1F45">
        <w:rPr>
          <w:rFonts w:ascii="宋体" w:eastAsia="宋体" w:hAnsi="宋体"/>
          <w:sz w:val="24"/>
          <w:szCs w:val="24"/>
        </w:rPr>
        <w:t>院方每</w:t>
      </w:r>
      <w:r w:rsidRPr="009F1F45">
        <w:rPr>
          <w:rFonts w:ascii="宋体" w:eastAsia="宋体" w:hAnsi="宋体" w:hint="eastAsia"/>
          <w:sz w:val="24"/>
          <w:szCs w:val="24"/>
        </w:rPr>
        <w:t>月</w:t>
      </w:r>
      <w:r w:rsidRPr="009F1F45">
        <w:rPr>
          <w:rFonts w:ascii="宋体" w:eastAsia="宋体" w:hAnsi="宋体"/>
          <w:sz w:val="24"/>
          <w:szCs w:val="24"/>
        </w:rPr>
        <w:t>对中标单位的服务工作进行一次全面、系统的</w:t>
      </w:r>
      <w:r w:rsidRPr="009F1F45">
        <w:rPr>
          <w:rFonts w:ascii="宋体" w:eastAsia="宋体" w:hAnsi="宋体" w:hint="eastAsia"/>
          <w:sz w:val="24"/>
          <w:szCs w:val="24"/>
        </w:rPr>
        <w:t>评价打分，每半年进行考核扣分统计。</w:t>
      </w:r>
    </w:p>
    <w:p w14:paraId="094DE90C" w14:textId="77777777" w:rsidR="009F1F45" w:rsidRPr="000F5C89" w:rsidRDefault="009F1F45" w:rsidP="009F1F45">
      <w:pPr>
        <w:numPr>
          <w:ilvl w:val="0"/>
          <w:numId w:val="28"/>
        </w:numPr>
        <w:spacing w:line="360" w:lineRule="auto"/>
        <w:rPr>
          <w:rFonts w:ascii="宋体" w:eastAsia="宋体" w:hAnsi="宋体" w:hint="eastAsia"/>
          <w:sz w:val="24"/>
          <w:szCs w:val="24"/>
        </w:rPr>
      </w:pPr>
      <w:r w:rsidRPr="000F5C89">
        <w:rPr>
          <w:rFonts w:ascii="宋体" w:eastAsia="宋体" w:hAnsi="宋体"/>
          <w:sz w:val="24"/>
          <w:szCs w:val="24"/>
        </w:rPr>
        <w:t>半年考核结果直接与该半年度服务费用的支付比例挂钩。</w:t>
      </w:r>
    </w:p>
    <w:p w14:paraId="0CF230FA" w14:textId="77777777" w:rsidR="009F1F45" w:rsidRDefault="009F1F45" w:rsidP="009F1F45">
      <w:pPr>
        <w:numPr>
          <w:ilvl w:val="0"/>
          <w:numId w:val="28"/>
        </w:numPr>
        <w:spacing w:line="360" w:lineRule="auto"/>
        <w:rPr>
          <w:rFonts w:ascii="宋体" w:eastAsia="宋体" w:hAnsi="宋体" w:hint="eastAsia"/>
          <w:sz w:val="24"/>
          <w:szCs w:val="24"/>
        </w:rPr>
      </w:pPr>
      <w:r w:rsidRPr="000F5C89">
        <w:rPr>
          <w:rFonts w:ascii="宋体" w:eastAsia="宋体" w:hAnsi="宋体"/>
          <w:sz w:val="24"/>
          <w:szCs w:val="24"/>
        </w:rPr>
        <w:t>院方有权根据考核结果，对服务费进行扣款，扣款在当期付款时直接执行。</w:t>
      </w:r>
      <w:r>
        <w:rPr>
          <w:rFonts w:ascii="宋体" w:eastAsia="宋体" w:hAnsi="宋体" w:hint="eastAsia"/>
          <w:sz w:val="24"/>
          <w:szCs w:val="24"/>
        </w:rPr>
        <w:t>（详见下表）</w:t>
      </w:r>
    </w:p>
    <w:p w14:paraId="424DA277" w14:textId="77777777" w:rsidR="009F1F45" w:rsidRPr="008325CB" w:rsidRDefault="009F1F45" w:rsidP="009F1F45">
      <w:pPr>
        <w:spacing w:line="360" w:lineRule="auto"/>
        <w:jc w:val="center"/>
        <w:rPr>
          <w:rFonts w:ascii="宋体" w:eastAsia="宋体" w:hAnsi="宋体" w:hint="eastAsia"/>
          <w:b/>
          <w:bCs/>
          <w:sz w:val="24"/>
          <w:szCs w:val="24"/>
        </w:rPr>
      </w:pPr>
      <w:r w:rsidRPr="008325CB">
        <w:rPr>
          <w:rFonts w:ascii="宋体" w:eastAsia="宋体" w:hAnsi="宋体"/>
          <w:b/>
          <w:bCs/>
          <w:sz w:val="24"/>
          <w:szCs w:val="24"/>
        </w:rPr>
        <w:t>考核结果与服务费支付比例对照表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7"/>
        <w:gridCol w:w="3007"/>
        <w:gridCol w:w="5832"/>
      </w:tblGrid>
      <w:tr w:rsidR="009F1F45" w:rsidRPr="003965AF" w14:paraId="5CBF8DF7" w14:textId="77777777" w:rsidTr="00B03B90">
        <w:trPr>
          <w:tblHeader/>
        </w:trPr>
        <w:tc>
          <w:tcPr>
            <w:tcW w:w="773" w:type="pct"/>
            <w:tcMar>
              <w:top w:w="150" w:type="dxa"/>
              <w:left w:w="0" w:type="dxa"/>
              <w:bottom w:w="150" w:type="dxa"/>
              <w:right w:w="240" w:type="dxa"/>
            </w:tcMar>
            <w:vAlign w:val="center"/>
            <w:hideMark/>
          </w:tcPr>
          <w:p w14:paraId="375E7930" w14:textId="77777777" w:rsidR="009F1F45" w:rsidRPr="003965AF" w:rsidRDefault="009F1F45" w:rsidP="00B03B90">
            <w:pPr>
              <w:jc w:val="center"/>
              <w:rPr>
                <w:rFonts w:ascii="黑体" w:eastAsia="黑体" w:hAnsi="黑体" w:hint="eastAsia"/>
                <w:b/>
                <w:bCs/>
              </w:rPr>
            </w:pPr>
            <w:r w:rsidRPr="003965AF">
              <w:rPr>
                <w:rFonts w:ascii="黑体" w:eastAsia="黑体" w:hAnsi="黑体"/>
                <w:b/>
                <w:bCs/>
              </w:rPr>
              <w:t>半年考核得分</w:t>
            </w:r>
          </w:p>
        </w:tc>
        <w:tc>
          <w:tcPr>
            <w:tcW w:w="1438" w:type="pct"/>
            <w:tcMar>
              <w:top w:w="150" w:type="dxa"/>
              <w:left w:w="240" w:type="dxa"/>
              <w:bottom w:w="150" w:type="dxa"/>
              <w:right w:w="240" w:type="dxa"/>
            </w:tcMar>
            <w:vAlign w:val="center"/>
            <w:hideMark/>
          </w:tcPr>
          <w:p w14:paraId="3E5BE4A1" w14:textId="77777777" w:rsidR="009F1F45" w:rsidRPr="003965AF" w:rsidRDefault="009F1F45" w:rsidP="00B03B90">
            <w:pPr>
              <w:jc w:val="center"/>
              <w:rPr>
                <w:rFonts w:ascii="黑体" w:eastAsia="黑体" w:hAnsi="黑体" w:hint="eastAsia"/>
                <w:b/>
                <w:bCs/>
              </w:rPr>
            </w:pPr>
            <w:r w:rsidRPr="003965AF">
              <w:rPr>
                <w:rFonts w:ascii="黑体" w:eastAsia="黑体" w:hAnsi="黑体"/>
                <w:b/>
                <w:bCs/>
              </w:rPr>
              <w:t>服务费支付比例</w:t>
            </w:r>
          </w:p>
        </w:tc>
        <w:tc>
          <w:tcPr>
            <w:tcW w:w="2789" w:type="pct"/>
            <w:tcMar>
              <w:top w:w="150" w:type="dxa"/>
              <w:left w:w="0" w:type="dxa"/>
              <w:bottom w:w="150" w:type="dxa"/>
            </w:tcMar>
            <w:vAlign w:val="center"/>
            <w:hideMark/>
          </w:tcPr>
          <w:p w14:paraId="665EC52F" w14:textId="77777777" w:rsidR="009F1F45" w:rsidRPr="003965AF" w:rsidRDefault="009F1F45" w:rsidP="00B03B90">
            <w:pPr>
              <w:jc w:val="center"/>
              <w:rPr>
                <w:rFonts w:ascii="黑体" w:eastAsia="黑体" w:hAnsi="黑体" w:hint="eastAsia"/>
                <w:b/>
                <w:bCs/>
              </w:rPr>
            </w:pPr>
            <w:r w:rsidRPr="003965AF">
              <w:rPr>
                <w:rFonts w:ascii="黑体" w:eastAsia="黑体" w:hAnsi="黑体"/>
                <w:b/>
                <w:bCs/>
              </w:rPr>
              <w:t>处罚说明</w:t>
            </w:r>
          </w:p>
        </w:tc>
      </w:tr>
      <w:tr w:rsidR="009F1F45" w:rsidRPr="003965AF" w14:paraId="5302C62F" w14:textId="77777777" w:rsidTr="00B03B90">
        <w:tc>
          <w:tcPr>
            <w:tcW w:w="773" w:type="pct"/>
            <w:tcMar>
              <w:top w:w="150" w:type="dxa"/>
              <w:left w:w="0" w:type="dxa"/>
              <w:bottom w:w="150" w:type="dxa"/>
              <w:right w:w="240" w:type="dxa"/>
            </w:tcMar>
            <w:vAlign w:val="center"/>
            <w:hideMark/>
          </w:tcPr>
          <w:p w14:paraId="3BB61A2B" w14:textId="77777777" w:rsidR="009F1F45" w:rsidRPr="003965AF" w:rsidRDefault="009F1F45" w:rsidP="00B03B90">
            <w:pPr>
              <w:jc w:val="center"/>
              <w:rPr>
                <w:rFonts w:ascii="黑体" w:eastAsia="黑体" w:hAnsi="黑体" w:hint="eastAsia"/>
              </w:rPr>
            </w:pPr>
            <w:r w:rsidRPr="003965AF">
              <w:rPr>
                <w:rFonts w:ascii="黑体" w:eastAsia="黑体" w:hAnsi="黑体"/>
                <w:b/>
                <w:bCs/>
              </w:rPr>
              <w:t>≥90分</w:t>
            </w:r>
          </w:p>
        </w:tc>
        <w:tc>
          <w:tcPr>
            <w:tcW w:w="1438" w:type="pct"/>
            <w:tcMar>
              <w:top w:w="150" w:type="dxa"/>
              <w:left w:w="240" w:type="dxa"/>
              <w:bottom w:w="150" w:type="dxa"/>
              <w:right w:w="240" w:type="dxa"/>
            </w:tcMar>
            <w:vAlign w:val="center"/>
            <w:hideMark/>
          </w:tcPr>
          <w:p w14:paraId="5416AA81" w14:textId="77777777" w:rsidR="009F1F45" w:rsidRPr="003965AF" w:rsidRDefault="009F1F45" w:rsidP="00B03B90">
            <w:pPr>
              <w:jc w:val="center"/>
              <w:rPr>
                <w:rFonts w:ascii="宋体" w:eastAsia="宋体" w:hAnsi="宋体" w:hint="eastAsia"/>
              </w:rPr>
            </w:pPr>
            <w:r w:rsidRPr="003965AF">
              <w:rPr>
                <w:rFonts w:ascii="宋体" w:eastAsia="宋体" w:hAnsi="宋体"/>
              </w:rPr>
              <w:t>全额给付</w:t>
            </w:r>
          </w:p>
        </w:tc>
        <w:tc>
          <w:tcPr>
            <w:tcW w:w="2789" w:type="pct"/>
            <w:tcMar>
              <w:top w:w="150" w:type="dxa"/>
              <w:left w:w="240" w:type="dxa"/>
              <w:bottom w:w="150" w:type="dxa"/>
              <w:right w:w="0" w:type="dxa"/>
            </w:tcMar>
            <w:vAlign w:val="center"/>
            <w:hideMark/>
          </w:tcPr>
          <w:p w14:paraId="0497EA43" w14:textId="77777777" w:rsidR="009F1F45" w:rsidRPr="003965AF" w:rsidRDefault="009F1F45" w:rsidP="00B03B90">
            <w:pPr>
              <w:rPr>
                <w:rFonts w:ascii="宋体" w:eastAsia="宋体" w:hAnsi="宋体" w:hint="eastAsia"/>
              </w:rPr>
            </w:pPr>
            <w:r w:rsidRPr="003965AF">
              <w:rPr>
                <w:rFonts w:ascii="宋体" w:eastAsia="宋体" w:hAnsi="宋体"/>
              </w:rPr>
              <w:t>无扣款</w:t>
            </w:r>
          </w:p>
        </w:tc>
      </w:tr>
      <w:tr w:rsidR="009F1F45" w:rsidRPr="003965AF" w14:paraId="2EC781B1" w14:textId="77777777" w:rsidTr="00B03B90">
        <w:tc>
          <w:tcPr>
            <w:tcW w:w="773" w:type="pct"/>
            <w:tcMar>
              <w:top w:w="150" w:type="dxa"/>
              <w:left w:w="0" w:type="dxa"/>
              <w:bottom w:w="150" w:type="dxa"/>
              <w:right w:w="240" w:type="dxa"/>
            </w:tcMar>
            <w:vAlign w:val="center"/>
            <w:hideMark/>
          </w:tcPr>
          <w:p w14:paraId="2C79DB9B" w14:textId="77777777" w:rsidR="009F1F45" w:rsidRPr="003965AF" w:rsidRDefault="009F1F45" w:rsidP="00B03B90">
            <w:pPr>
              <w:jc w:val="center"/>
              <w:rPr>
                <w:rFonts w:ascii="黑体" w:eastAsia="黑体" w:hAnsi="黑体" w:hint="eastAsia"/>
              </w:rPr>
            </w:pPr>
            <w:r w:rsidRPr="003965AF">
              <w:rPr>
                <w:rFonts w:ascii="黑体" w:eastAsia="黑体" w:hAnsi="黑体"/>
                <w:b/>
                <w:bCs/>
              </w:rPr>
              <w:t>80～89分</w:t>
            </w:r>
          </w:p>
        </w:tc>
        <w:tc>
          <w:tcPr>
            <w:tcW w:w="1438" w:type="pct"/>
            <w:tcMar>
              <w:top w:w="150" w:type="dxa"/>
              <w:left w:w="240" w:type="dxa"/>
              <w:bottom w:w="150" w:type="dxa"/>
              <w:right w:w="240" w:type="dxa"/>
            </w:tcMar>
            <w:vAlign w:val="center"/>
            <w:hideMark/>
          </w:tcPr>
          <w:p w14:paraId="59EA9DAD" w14:textId="77777777" w:rsidR="009F1F45" w:rsidRPr="003965AF" w:rsidRDefault="009F1F45" w:rsidP="00B03B90">
            <w:pPr>
              <w:jc w:val="center"/>
              <w:rPr>
                <w:rFonts w:ascii="宋体" w:eastAsia="宋体" w:hAnsi="宋体" w:hint="eastAsia"/>
              </w:rPr>
            </w:pPr>
            <w:r w:rsidRPr="003965AF">
              <w:rPr>
                <w:rFonts w:ascii="宋体" w:eastAsia="宋体" w:hAnsi="宋体"/>
              </w:rPr>
              <w:t>扣除半年服务费的1%</w:t>
            </w:r>
          </w:p>
        </w:tc>
        <w:tc>
          <w:tcPr>
            <w:tcW w:w="2789" w:type="pct"/>
            <w:tcMar>
              <w:top w:w="150" w:type="dxa"/>
              <w:left w:w="240" w:type="dxa"/>
              <w:bottom w:w="150" w:type="dxa"/>
              <w:right w:w="0" w:type="dxa"/>
            </w:tcMar>
            <w:vAlign w:val="center"/>
            <w:hideMark/>
          </w:tcPr>
          <w:p w14:paraId="18AFE3EC" w14:textId="77777777" w:rsidR="009F1F45" w:rsidRPr="003965AF" w:rsidRDefault="009F1F45" w:rsidP="00B03B90">
            <w:pPr>
              <w:rPr>
                <w:rFonts w:ascii="宋体" w:eastAsia="宋体" w:hAnsi="宋体" w:hint="eastAsia"/>
              </w:rPr>
            </w:pPr>
            <w:r w:rsidRPr="003965AF">
              <w:rPr>
                <w:rFonts w:ascii="宋体" w:eastAsia="宋体" w:hAnsi="宋体"/>
              </w:rPr>
              <w:t>每下降1分，扣除比例增加0.1%（例如82分扣除1.8%）</w:t>
            </w:r>
          </w:p>
        </w:tc>
      </w:tr>
      <w:tr w:rsidR="009F1F45" w:rsidRPr="003965AF" w14:paraId="0A1F0BAF" w14:textId="77777777" w:rsidTr="00B03B90">
        <w:tc>
          <w:tcPr>
            <w:tcW w:w="773" w:type="pct"/>
            <w:tcMar>
              <w:top w:w="150" w:type="dxa"/>
              <w:left w:w="0" w:type="dxa"/>
              <w:bottom w:w="150" w:type="dxa"/>
              <w:right w:w="240" w:type="dxa"/>
            </w:tcMar>
            <w:vAlign w:val="center"/>
            <w:hideMark/>
          </w:tcPr>
          <w:p w14:paraId="36C73C8B" w14:textId="77777777" w:rsidR="009F1F45" w:rsidRPr="003965AF" w:rsidRDefault="009F1F45" w:rsidP="00B03B90">
            <w:pPr>
              <w:jc w:val="center"/>
              <w:rPr>
                <w:rFonts w:ascii="黑体" w:eastAsia="黑体" w:hAnsi="黑体" w:hint="eastAsia"/>
              </w:rPr>
            </w:pPr>
            <w:r>
              <w:rPr>
                <w:rFonts w:ascii="黑体" w:eastAsia="黑体" w:hAnsi="黑体" w:hint="eastAsia"/>
                <w:b/>
                <w:bCs/>
              </w:rPr>
              <w:t>61</w:t>
            </w:r>
            <w:r w:rsidRPr="003965AF">
              <w:rPr>
                <w:rFonts w:ascii="黑体" w:eastAsia="黑体" w:hAnsi="黑体"/>
                <w:b/>
                <w:bCs/>
              </w:rPr>
              <w:t>～</w:t>
            </w:r>
            <w:r>
              <w:rPr>
                <w:rFonts w:ascii="黑体" w:eastAsia="黑体" w:hAnsi="黑体" w:hint="eastAsia"/>
                <w:b/>
                <w:bCs/>
              </w:rPr>
              <w:t>7</w:t>
            </w:r>
            <w:r w:rsidRPr="003965AF">
              <w:rPr>
                <w:rFonts w:ascii="黑体" w:eastAsia="黑体" w:hAnsi="黑体"/>
                <w:b/>
                <w:bCs/>
              </w:rPr>
              <w:t>9分</w:t>
            </w:r>
          </w:p>
        </w:tc>
        <w:tc>
          <w:tcPr>
            <w:tcW w:w="1438" w:type="pct"/>
            <w:tcMar>
              <w:top w:w="150" w:type="dxa"/>
              <w:left w:w="240" w:type="dxa"/>
              <w:bottom w:w="150" w:type="dxa"/>
              <w:right w:w="240" w:type="dxa"/>
            </w:tcMar>
            <w:vAlign w:val="center"/>
            <w:hideMark/>
          </w:tcPr>
          <w:p w14:paraId="146A60CA" w14:textId="77777777" w:rsidR="009F1F45" w:rsidRPr="003965AF" w:rsidRDefault="009F1F45" w:rsidP="00B03B90">
            <w:pPr>
              <w:jc w:val="center"/>
              <w:rPr>
                <w:rFonts w:ascii="宋体" w:eastAsia="宋体" w:hAnsi="宋体" w:hint="eastAsia"/>
              </w:rPr>
            </w:pPr>
            <w:r w:rsidRPr="003965AF">
              <w:rPr>
                <w:rFonts w:ascii="宋体" w:eastAsia="宋体" w:hAnsi="宋体"/>
              </w:rPr>
              <w:t>扣除半年服务费的2%</w:t>
            </w:r>
          </w:p>
        </w:tc>
        <w:tc>
          <w:tcPr>
            <w:tcW w:w="2789" w:type="pct"/>
            <w:tcMar>
              <w:top w:w="150" w:type="dxa"/>
              <w:left w:w="240" w:type="dxa"/>
              <w:bottom w:w="150" w:type="dxa"/>
              <w:right w:w="0" w:type="dxa"/>
            </w:tcMar>
            <w:vAlign w:val="center"/>
            <w:hideMark/>
          </w:tcPr>
          <w:p w14:paraId="500FD303" w14:textId="77777777" w:rsidR="009F1F45" w:rsidRPr="003965AF" w:rsidRDefault="009F1F45" w:rsidP="00B03B90">
            <w:pPr>
              <w:rPr>
                <w:rFonts w:ascii="宋体" w:eastAsia="宋体" w:hAnsi="宋体" w:hint="eastAsia"/>
              </w:rPr>
            </w:pPr>
            <w:r w:rsidRPr="003965AF">
              <w:rPr>
                <w:rFonts w:ascii="宋体" w:eastAsia="宋体" w:hAnsi="宋体"/>
              </w:rPr>
              <w:t>每下降1分，扣除比例增加0.2%（例如75分扣除</w:t>
            </w:r>
            <w:r>
              <w:rPr>
                <w:rFonts w:ascii="宋体" w:eastAsia="宋体" w:hAnsi="宋体" w:hint="eastAsia"/>
              </w:rPr>
              <w:t>3.0</w:t>
            </w:r>
            <w:r w:rsidRPr="003965AF">
              <w:rPr>
                <w:rFonts w:ascii="宋体" w:eastAsia="宋体" w:hAnsi="宋体"/>
              </w:rPr>
              <w:t>%）</w:t>
            </w:r>
          </w:p>
        </w:tc>
      </w:tr>
      <w:tr w:rsidR="009F1F45" w:rsidRPr="003965AF" w14:paraId="51A8E5F9" w14:textId="77777777" w:rsidTr="00B03B90">
        <w:tc>
          <w:tcPr>
            <w:tcW w:w="773" w:type="pct"/>
            <w:tcMar>
              <w:top w:w="150" w:type="dxa"/>
              <w:left w:w="0" w:type="dxa"/>
              <w:bottom w:w="150" w:type="dxa"/>
              <w:right w:w="240" w:type="dxa"/>
            </w:tcMar>
            <w:vAlign w:val="center"/>
            <w:hideMark/>
          </w:tcPr>
          <w:p w14:paraId="640FFA22" w14:textId="77777777" w:rsidR="009F1F45" w:rsidRPr="003965AF" w:rsidRDefault="009F1F45" w:rsidP="00B03B90">
            <w:pPr>
              <w:jc w:val="center"/>
              <w:rPr>
                <w:rFonts w:ascii="黑体" w:eastAsia="黑体" w:hAnsi="黑体" w:hint="eastAsia"/>
              </w:rPr>
            </w:pPr>
            <w:bookmarkStart w:id="8" w:name="_Hlk229208827"/>
            <w:r w:rsidRPr="003965AF">
              <w:rPr>
                <w:rFonts w:ascii="黑体" w:eastAsia="黑体" w:hAnsi="黑体"/>
                <w:b/>
                <w:bCs/>
              </w:rPr>
              <w:lastRenderedPageBreak/>
              <w:t>≤60分</w:t>
            </w:r>
          </w:p>
        </w:tc>
        <w:tc>
          <w:tcPr>
            <w:tcW w:w="1438" w:type="pct"/>
            <w:tcMar>
              <w:top w:w="150" w:type="dxa"/>
              <w:left w:w="240" w:type="dxa"/>
              <w:bottom w:w="150" w:type="dxa"/>
              <w:right w:w="240" w:type="dxa"/>
            </w:tcMar>
            <w:vAlign w:val="center"/>
            <w:hideMark/>
          </w:tcPr>
          <w:p w14:paraId="53FBE815" w14:textId="77777777" w:rsidR="009F1F45" w:rsidRPr="003965AF" w:rsidRDefault="009F1F45" w:rsidP="00B03B90">
            <w:pPr>
              <w:jc w:val="center"/>
              <w:rPr>
                <w:rFonts w:ascii="宋体" w:eastAsia="宋体" w:hAnsi="宋体" w:hint="eastAsia"/>
              </w:rPr>
            </w:pPr>
            <w:r w:rsidRPr="003965AF">
              <w:rPr>
                <w:rFonts w:ascii="宋体" w:eastAsia="宋体" w:hAnsi="宋体"/>
              </w:rPr>
              <w:t>甲方有权单方面解除合同</w:t>
            </w:r>
          </w:p>
        </w:tc>
        <w:tc>
          <w:tcPr>
            <w:tcW w:w="2789" w:type="pct"/>
            <w:tcMar>
              <w:top w:w="150" w:type="dxa"/>
              <w:left w:w="240" w:type="dxa"/>
              <w:bottom w:w="150" w:type="dxa"/>
              <w:right w:w="0" w:type="dxa"/>
            </w:tcMar>
            <w:vAlign w:val="center"/>
            <w:hideMark/>
          </w:tcPr>
          <w:p w14:paraId="02033F88" w14:textId="77777777" w:rsidR="009F1F45" w:rsidRPr="003965AF" w:rsidRDefault="009F1F45" w:rsidP="00B03B90">
            <w:pPr>
              <w:rPr>
                <w:rFonts w:ascii="宋体" w:eastAsia="宋体" w:hAnsi="宋体" w:hint="eastAsia"/>
              </w:rPr>
            </w:pPr>
            <w:r w:rsidRPr="0052131D">
              <w:rPr>
                <w:rFonts w:ascii="宋体" w:eastAsia="宋体" w:hAnsi="宋体"/>
              </w:rPr>
              <w:t>甲方无需就已履行的维保服务支付任何费用</w:t>
            </w:r>
            <w:r w:rsidRPr="003965AF">
              <w:rPr>
                <w:rFonts w:ascii="宋体" w:eastAsia="宋体" w:hAnsi="宋体"/>
              </w:rPr>
              <w:t>且维保单位需承担由此造成的一切损失</w:t>
            </w:r>
          </w:p>
        </w:tc>
      </w:tr>
    </w:tbl>
    <w:bookmarkEnd w:id="8"/>
    <w:p w14:paraId="578B69AF" w14:textId="77777777" w:rsidR="009F1F45" w:rsidRPr="00DC7703" w:rsidRDefault="009F1F45" w:rsidP="009F1F45">
      <w:pPr>
        <w:numPr>
          <w:ilvl w:val="0"/>
          <w:numId w:val="28"/>
        </w:numPr>
        <w:spacing w:line="360" w:lineRule="auto"/>
        <w:rPr>
          <w:rFonts w:ascii="宋体" w:eastAsia="宋体" w:hAnsi="宋体" w:hint="eastAsia"/>
          <w:sz w:val="24"/>
          <w:szCs w:val="24"/>
        </w:rPr>
      </w:pPr>
      <w:r>
        <w:rPr>
          <w:rFonts w:ascii="宋体" w:eastAsia="宋体" w:hAnsi="宋体" w:hint="eastAsia"/>
          <w:sz w:val="24"/>
          <w:szCs w:val="24"/>
        </w:rPr>
        <w:t>每月</w:t>
      </w:r>
      <w:r w:rsidRPr="00DC7703">
        <w:rPr>
          <w:rFonts w:ascii="宋体" w:eastAsia="宋体" w:hAnsi="宋体"/>
          <w:sz w:val="24"/>
          <w:szCs w:val="24"/>
        </w:rPr>
        <w:t>考核总分为100分，</w:t>
      </w:r>
      <w:r>
        <w:rPr>
          <w:rFonts w:ascii="宋体" w:eastAsia="宋体" w:hAnsi="宋体" w:hint="eastAsia"/>
          <w:sz w:val="24"/>
          <w:szCs w:val="24"/>
        </w:rPr>
        <w:t>根据</w:t>
      </w:r>
      <w:r w:rsidRPr="00DC7703">
        <w:rPr>
          <w:rFonts w:ascii="宋体" w:eastAsia="宋体" w:hAnsi="宋体"/>
          <w:sz w:val="24"/>
          <w:szCs w:val="24"/>
        </w:rPr>
        <w:t>具体扣分</w:t>
      </w:r>
      <w:r>
        <w:rPr>
          <w:rFonts w:ascii="宋体" w:eastAsia="宋体" w:hAnsi="宋体" w:hint="eastAsia"/>
          <w:sz w:val="24"/>
          <w:szCs w:val="24"/>
        </w:rPr>
        <w:t>后，半年结算得分情况（</w:t>
      </w:r>
      <w:r w:rsidRPr="00DC7703">
        <w:rPr>
          <w:rFonts w:ascii="宋体" w:eastAsia="宋体" w:hAnsi="宋体"/>
          <w:sz w:val="24"/>
          <w:szCs w:val="24"/>
        </w:rPr>
        <w:t>详见</w:t>
      </w:r>
      <w:r w:rsidRPr="00DC7703">
        <w:rPr>
          <w:rFonts w:ascii="宋体" w:eastAsia="宋体" w:hAnsi="宋体" w:hint="eastAsia"/>
          <w:sz w:val="24"/>
          <w:szCs w:val="24"/>
        </w:rPr>
        <w:t>附件</w:t>
      </w:r>
      <w:r>
        <w:rPr>
          <w:rFonts w:ascii="宋体" w:eastAsia="宋体" w:hAnsi="宋体" w:hint="eastAsia"/>
          <w:sz w:val="24"/>
          <w:szCs w:val="24"/>
        </w:rPr>
        <w:t>三）</w:t>
      </w:r>
      <w:r w:rsidRPr="00DC7703">
        <w:rPr>
          <w:rFonts w:ascii="宋体" w:eastAsia="宋体" w:hAnsi="宋体"/>
          <w:sz w:val="24"/>
          <w:szCs w:val="24"/>
        </w:rPr>
        <w:t>。</w:t>
      </w:r>
    </w:p>
    <w:p w14:paraId="1A624275" w14:textId="77777777" w:rsidR="009F1F45" w:rsidRPr="000F5C89" w:rsidRDefault="009F1F45" w:rsidP="009F1F45">
      <w:pPr>
        <w:spacing w:line="360" w:lineRule="auto"/>
        <w:rPr>
          <w:rFonts w:ascii="宋体" w:eastAsia="宋体" w:hAnsi="宋体" w:hint="eastAsia"/>
          <w:sz w:val="24"/>
          <w:szCs w:val="24"/>
        </w:rPr>
      </w:pPr>
      <w:r>
        <w:rPr>
          <w:rFonts w:ascii="宋体" w:eastAsia="宋体" w:hAnsi="宋体" w:hint="eastAsia"/>
          <w:b/>
          <w:bCs/>
          <w:sz w:val="24"/>
          <w:szCs w:val="24"/>
        </w:rPr>
        <w:t>三</w:t>
      </w:r>
      <w:r w:rsidRPr="000F5C89">
        <w:rPr>
          <w:rFonts w:ascii="宋体" w:eastAsia="宋体" w:hAnsi="宋体"/>
          <w:b/>
          <w:bCs/>
          <w:sz w:val="24"/>
          <w:szCs w:val="24"/>
        </w:rPr>
        <w:t>、考核执行说明</w:t>
      </w:r>
    </w:p>
    <w:p w14:paraId="469C3ADA" w14:textId="77777777" w:rsidR="009F1F45" w:rsidRPr="000F5C89" w:rsidRDefault="009F1F45" w:rsidP="009F1F45">
      <w:pPr>
        <w:numPr>
          <w:ilvl w:val="0"/>
          <w:numId w:val="29"/>
        </w:numPr>
        <w:spacing w:line="360" w:lineRule="auto"/>
        <w:rPr>
          <w:rFonts w:ascii="宋体" w:eastAsia="宋体" w:hAnsi="宋体" w:hint="eastAsia"/>
          <w:sz w:val="24"/>
          <w:szCs w:val="24"/>
        </w:rPr>
      </w:pPr>
      <w:r w:rsidRPr="000F5C89">
        <w:rPr>
          <w:rFonts w:ascii="宋体" w:eastAsia="宋体" w:hAnsi="宋体"/>
          <w:sz w:val="24"/>
          <w:szCs w:val="24"/>
        </w:rPr>
        <w:t>考核由院方</w:t>
      </w:r>
      <w:r>
        <w:rPr>
          <w:rFonts w:ascii="宋体" w:eastAsia="宋体" w:hAnsi="宋体" w:hint="eastAsia"/>
          <w:sz w:val="24"/>
          <w:szCs w:val="24"/>
        </w:rPr>
        <w:t>后勤保障处</w:t>
      </w:r>
      <w:r w:rsidRPr="000F5C89">
        <w:rPr>
          <w:rFonts w:ascii="宋体" w:eastAsia="宋体" w:hAnsi="宋体"/>
          <w:sz w:val="24"/>
          <w:szCs w:val="24"/>
        </w:rPr>
        <w:t>能源动力与节能管理科牵头，可邀请使用科室代表共同参与。</w:t>
      </w:r>
    </w:p>
    <w:p w14:paraId="728A8772" w14:textId="77777777" w:rsidR="009F1F45" w:rsidRPr="000F5C89" w:rsidRDefault="009F1F45" w:rsidP="009F1F45">
      <w:pPr>
        <w:numPr>
          <w:ilvl w:val="0"/>
          <w:numId w:val="29"/>
        </w:numPr>
        <w:spacing w:line="360" w:lineRule="auto"/>
        <w:rPr>
          <w:rFonts w:ascii="宋体" w:eastAsia="宋体" w:hAnsi="宋体" w:hint="eastAsia"/>
          <w:sz w:val="24"/>
          <w:szCs w:val="24"/>
        </w:rPr>
      </w:pPr>
      <w:r w:rsidRPr="000F5C89">
        <w:rPr>
          <w:rFonts w:ascii="宋体" w:eastAsia="宋体" w:hAnsi="宋体"/>
          <w:sz w:val="24"/>
          <w:szCs w:val="24"/>
        </w:rPr>
        <w:t>考核依据包括：日常巡查记录、维修工单、报修记录、投诉记录、现场检查记录、月度/季度报告等。</w:t>
      </w:r>
    </w:p>
    <w:p w14:paraId="477B20D7" w14:textId="77777777" w:rsidR="009F1F45" w:rsidRPr="000F5C89" w:rsidRDefault="009F1F45" w:rsidP="009F1F45">
      <w:pPr>
        <w:numPr>
          <w:ilvl w:val="0"/>
          <w:numId w:val="29"/>
        </w:numPr>
        <w:spacing w:line="360" w:lineRule="auto"/>
        <w:rPr>
          <w:rFonts w:ascii="宋体" w:eastAsia="宋体" w:hAnsi="宋体" w:hint="eastAsia"/>
          <w:sz w:val="24"/>
          <w:szCs w:val="24"/>
        </w:rPr>
      </w:pPr>
      <w:r w:rsidRPr="000F5C89">
        <w:rPr>
          <w:rFonts w:ascii="宋体" w:eastAsia="宋体" w:hAnsi="宋体"/>
          <w:sz w:val="24"/>
          <w:szCs w:val="24"/>
        </w:rPr>
        <w:t>考核结果应在考核结束后5个工作日内书面通知中标单位。中标单位对考核结果有异议的，可在3个工作日内向院方提出书面复核申请，院方应在5个工作日内复核并答复。</w:t>
      </w:r>
    </w:p>
    <w:p w14:paraId="59A7BED5" w14:textId="77777777" w:rsidR="009F1F45" w:rsidRPr="000F5C89" w:rsidRDefault="009F1F45" w:rsidP="009F1F45">
      <w:pPr>
        <w:numPr>
          <w:ilvl w:val="0"/>
          <w:numId w:val="29"/>
        </w:numPr>
        <w:spacing w:line="360" w:lineRule="auto"/>
        <w:rPr>
          <w:rFonts w:ascii="宋体" w:eastAsia="宋体" w:hAnsi="宋体" w:hint="eastAsia"/>
          <w:sz w:val="24"/>
          <w:szCs w:val="24"/>
        </w:rPr>
      </w:pPr>
      <w:r w:rsidRPr="00CB0080">
        <w:rPr>
          <w:rFonts w:ascii="宋体" w:eastAsia="宋体" w:hAnsi="宋体"/>
          <w:sz w:val="24"/>
          <w:szCs w:val="24"/>
        </w:rPr>
        <w:t>特殊条款说明：由</w:t>
      </w:r>
      <w:r w:rsidRPr="000F5C89">
        <w:rPr>
          <w:rFonts w:ascii="宋体" w:eastAsia="宋体" w:hAnsi="宋体"/>
          <w:sz w:val="24"/>
          <w:szCs w:val="24"/>
        </w:rPr>
        <w:t>于设施设备未维修保养到位或违规操作，造成重大安全事故（含人员伤亡、重大财产损失、严重医疗影响等）的，当期考核直接计0分（即60分及以下等级），院方有权立即解除合同并追究法律责任</w:t>
      </w:r>
      <w:r>
        <w:rPr>
          <w:rFonts w:ascii="宋体" w:eastAsia="宋体" w:hAnsi="宋体"/>
          <w:sz w:val="24"/>
          <w:szCs w:val="24"/>
        </w:rPr>
        <w:t>，赔偿院方所有损失</w:t>
      </w:r>
      <w:r w:rsidRPr="000F5C89">
        <w:rPr>
          <w:rFonts w:ascii="宋体" w:eastAsia="宋体" w:hAnsi="宋体"/>
          <w:sz w:val="24"/>
          <w:szCs w:val="24"/>
        </w:rPr>
        <w:t>。</w:t>
      </w:r>
    </w:p>
    <w:p w14:paraId="4110C858" w14:textId="18585930" w:rsidR="000F5C89" w:rsidRPr="009F1F45" w:rsidRDefault="000F5C89" w:rsidP="000F5C89">
      <w:pPr>
        <w:spacing w:line="360" w:lineRule="auto"/>
        <w:rPr>
          <w:rFonts w:ascii="宋体" w:eastAsia="宋体" w:hAnsi="宋体" w:hint="eastAsia"/>
          <w:sz w:val="24"/>
          <w:szCs w:val="24"/>
        </w:rPr>
      </w:pPr>
    </w:p>
    <w:p w14:paraId="3BE2A43F" w14:textId="2328BE83" w:rsidR="000F5C89" w:rsidRPr="000F5C89" w:rsidRDefault="000F5C89" w:rsidP="000F5C89">
      <w:pPr>
        <w:spacing w:line="360" w:lineRule="auto"/>
        <w:rPr>
          <w:rFonts w:ascii="黑体" w:eastAsia="黑体" w:hAnsi="黑体" w:hint="eastAsia"/>
          <w:b/>
          <w:bCs/>
          <w:sz w:val="24"/>
          <w:szCs w:val="24"/>
        </w:rPr>
      </w:pPr>
      <w:r w:rsidRPr="000F5C89">
        <w:rPr>
          <w:rFonts w:ascii="黑体" w:eastAsia="黑体" w:hAnsi="黑体"/>
          <w:b/>
          <w:bCs/>
          <w:sz w:val="24"/>
          <w:szCs w:val="24"/>
        </w:rPr>
        <w:t>第十</w:t>
      </w:r>
      <w:r w:rsidR="00BC58FC">
        <w:rPr>
          <w:rFonts w:ascii="黑体" w:eastAsia="黑体" w:hAnsi="黑体" w:hint="eastAsia"/>
          <w:b/>
          <w:bCs/>
          <w:sz w:val="24"/>
          <w:szCs w:val="24"/>
        </w:rPr>
        <w:t>一</w:t>
      </w:r>
      <w:r w:rsidRPr="000F5C89">
        <w:rPr>
          <w:rFonts w:ascii="黑体" w:eastAsia="黑体" w:hAnsi="黑体"/>
          <w:b/>
          <w:bCs/>
          <w:sz w:val="24"/>
          <w:szCs w:val="24"/>
        </w:rPr>
        <w:t>章 附则</w:t>
      </w:r>
    </w:p>
    <w:p w14:paraId="00C3DB49" w14:textId="77777777" w:rsidR="000F5C89" w:rsidRPr="000F5C89" w:rsidRDefault="000F5C89" w:rsidP="000F5C89">
      <w:pPr>
        <w:numPr>
          <w:ilvl w:val="0"/>
          <w:numId w:val="30"/>
        </w:numPr>
        <w:spacing w:line="360" w:lineRule="auto"/>
        <w:rPr>
          <w:rFonts w:ascii="宋体" w:eastAsia="宋体" w:hAnsi="宋体" w:hint="eastAsia"/>
          <w:sz w:val="24"/>
          <w:szCs w:val="24"/>
        </w:rPr>
      </w:pPr>
      <w:r w:rsidRPr="000F5C89">
        <w:rPr>
          <w:rFonts w:ascii="宋体" w:eastAsia="宋体" w:hAnsi="宋体"/>
          <w:sz w:val="24"/>
          <w:szCs w:val="24"/>
        </w:rPr>
        <w:t>本需求文件是合同的重要组成部分，与合同具有同等法律效力。凡参与投标的单位，视为完全理解并接受本文件所有条款。</w:t>
      </w:r>
    </w:p>
    <w:p w14:paraId="74C01D30" w14:textId="77777777" w:rsidR="000F5C89" w:rsidRPr="000F5C89" w:rsidRDefault="000F5C89" w:rsidP="000F5C89">
      <w:pPr>
        <w:numPr>
          <w:ilvl w:val="0"/>
          <w:numId w:val="30"/>
        </w:numPr>
        <w:spacing w:line="360" w:lineRule="auto"/>
        <w:rPr>
          <w:rFonts w:ascii="宋体" w:eastAsia="宋体" w:hAnsi="宋体" w:hint="eastAsia"/>
          <w:sz w:val="24"/>
          <w:szCs w:val="24"/>
        </w:rPr>
      </w:pPr>
      <w:r w:rsidRPr="000F5C89">
        <w:rPr>
          <w:rFonts w:ascii="宋体" w:eastAsia="宋体" w:hAnsi="宋体"/>
          <w:sz w:val="24"/>
          <w:szCs w:val="24"/>
        </w:rPr>
        <w:t>本文件未尽事宜，按国家相关法律法规及行业规范执行。双方可通过补充协议形式对未尽事宜进行约定。</w:t>
      </w:r>
    </w:p>
    <w:p w14:paraId="28BA9020" w14:textId="77777777" w:rsidR="00CA67CF" w:rsidRDefault="000F5C89" w:rsidP="000F5C89">
      <w:pPr>
        <w:numPr>
          <w:ilvl w:val="0"/>
          <w:numId w:val="30"/>
        </w:numPr>
        <w:spacing w:line="360" w:lineRule="auto"/>
        <w:rPr>
          <w:rFonts w:ascii="宋体" w:eastAsia="宋体" w:hAnsi="宋体" w:hint="eastAsia"/>
          <w:sz w:val="24"/>
          <w:szCs w:val="24"/>
        </w:rPr>
        <w:sectPr w:rsidR="00CA67CF" w:rsidSect="00604B2F">
          <w:pgSz w:w="11906" w:h="16838"/>
          <w:pgMar w:top="720" w:right="720" w:bottom="720" w:left="720" w:header="851" w:footer="992" w:gutter="0"/>
          <w:cols w:space="425"/>
          <w:docGrid w:type="lines" w:linePitch="312"/>
        </w:sectPr>
      </w:pPr>
      <w:r w:rsidRPr="000F5C89">
        <w:rPr>
          <w:rFonts w:ascii="宋体" w:eastAsia="宋体" w:hAnsi="宋体"/>
          <w:sz w:val="24"/>
          <w:szCs w:val="24"/>
        </w:rPr>
        <w:t>本文件的最终解释权归扬州大学附属医院所有。</w:t>
      </w:r>
    </w:p>
    <w:p w14:paraId="318D351D" w14:textId="07E4FE6B" w:rsidR="002A2CF0" w:rsidRPr="00B552C5" w:rsidRDefault="00CA67CF" w:rsidP="00CA67CF">
      <w:pPr>
        <w:spacing w:line="360" w:lineRule="auto"/>
        <w:rPr>
          <w:rFonts w:ascii="仿宋" w:eastAsia="仿宋" w:hAnsi="仿宋" w:hint="eastAsia"/>
          <w:sz w:val="24"/>
          <w:szCs w:val="24"/>
        </w:rPr>
      </w:pPr>
      <w:r w:rsidRPr="00B552C5">
        <w:rPr>
          <w:rFonts w:ascii="仿宋" w:eastAsia="仿宋" w:hAnsi="仿宋" w:hint="eastAsia"/>
          <w:sz w:val="24"/>
          <w:szCs w:val="24"/>
        </w:rPr>
        <w:lastRenderedPageBreak/>
        <w:t>附件一：</w:t>
      </w:r>
      <w:r w:rsidR="009A50E6" w:rsidRPr="00B552C5">
        <w:rPr>
          <w:rFonts w:ascii="仿宋" w:eastAsia="仿宋" w:hAnsi="仿宋"/>
          <w:b/>
          <w:bCs/>
          <w:sz w:val="24"/>
          <w:szCs w:val="24"/>
        </w:rPr>
        <w:t>设备清单</w:t>
      </w:r>
    </w:p>
    <w:p w14:paraId="5D7CD2FB" w14:textId="77777777" w:rsidR="00CA67CF" w:rsidRDefault="00CA67CF" w:rsidP="00CA67CF">
      <w:pPr>
        <w:spacing w:line="360" w:lineRule="auto"/>
        <w:rPr>
          <w:rFonts w:ascii="宋体" w:eastAsia="宋体" w:hAnsi="宋体" w:hint="eastAsia"/>
          <w:b/>
          <w:bCs/>
          <w:sz w:val="24"/>
          <w:szCs w:val="24"/>
        </w:rPr>
      </w:pPr>
      <w:r w:rsidRPr="00DF6315">
        <w:rPr>
          <w:rFonts w:ascii="宋体" w:eastAsia="宋体" w:hAnsi="宋体"/>
          <w:b/>
          <w:bCs/>
          <w:sz w:val="24"/>
          <w:szCs w:val="24"/>
          <w:highlight w:val="yellow"/>
        </w:rPr>
        <w:t>一、中央空调系统设备清单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131"/>
        <w:gridCol w:w="2553"/>
        <w:gridCol w:w="2687"/>
        <w:gridCol w:w="709"/>
        <w:gridCol w:w="709"/>
        <w:gridCol w:w="1955"/>
      </w:tblGrid>
      <w:tr w:rsidR="00CA67CF" w:rsidRPr="00604B2F" w14:paraId="38C11634" w14:textId="77777777" w:rsidTr="00EA0403">
        <w:trPr>
          <w:trHeight w:val="402"/>
        </w:trPr>
        <w:tc>
          <w:tcPr>
            <w:tcW w:w="5000" w:type="pct"/>
            <w:gridSpan w:val="7"/>
            <w:noWrap/>
            <w:vAlign w:val="center"/>
          </w:tcPr>
          <w:p w14:paraId="18B6D2C9"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东区中央空调系统维保清单</w:t>
            </w:r>
          </w:p>
        </w:tc>
      </w:tr>
      <w:tr w:rsidR="00CA67CF" w:rsidRPr="00604B2F" w14:paraId="5A347147" w14:textId="77777777" w:rsidTr="00947404">
        <w:trPr>
          <w:trHeight w:val="402"/>
        </w:trPr>
        <w:tc>
          <w:tcPr>
            <w:tcW w:w="340" w:type="pct"/>
            <w:noWrap/>
            <w:vAlign w:val="center"/>
            <w:hideMark/>
          </w:tcPr>
          <w:p w14:paraId="627D90AC"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序号</w:t>
            </w:r>
          </w:p>
        </w:tc>
        <w:tc>
          <w:tcPr>
            <w:tcW w:w="541" w:type="pct"/>
            <w:noWrap/>
            <w:vAlign w:val="center"/>
            <w:hideMark/>
          </w:tcPr>
          <w:p w14:paraId="0623F0C7"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位置</w:t>
            </w:r>
          </w:p>
        </w:tc>
        <w:tc>
          <w:tcPr>
            <w:tcW w:w="1221" w:type="pct"/>
            <w:noWrap/>
            <w:vAlign w:val="center"/>
            <w:hideMark/>
          </w:tcPr>
          <w:p w14:paraId="2BD8B10D"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品牌</w:t>
            </w:r>
          </w:p>
        </w:tc>
        <w:tc>
          <w:tcPr>
            <w:tcW w:w="1285" w:type="pct"/>
            <w:noWrap/>
            <w:vAlign w:val="center"/>
            <w:hideMark/>
          </w:tcPr>
          <w:p w14:paraId="330D0063"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型号</w:t>
            </w:r>
          </w:p>
        </w:tc>
        <w:tc>
          <w:tcPr>
            <w:tcW w:w="339" w:type="pct"/>
            <w:noWrap/>
            <w:vAlign w:val="center"/>
            <w:hideMark/>
          </w:tcPr>
          <w:p w14:paraId="14D4A671"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数量</w:t>
            </w:r>
          </w:p>
        </w:tc>
        <w:tc>
          <w:tcPr>
            <w:tcW w:w="339" w:type="pct"/>
            <w:noWrap/>
            <w:vAlign w:val="center"/>
            <w:hideMark/>
          </w:tcPr>
          <w:p w14:paraId="3D01F3AD"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单位</w:t>
            </w:r>
          </w:p>
        </w:tc>
        <w:tc>
          <w:tcPr>
            <w:tcW w:w="935" w:type="pct"/>
            <w:noWrap/>
            <w:vAlign w:val="center"/>
            <w:hideMark/>
          </w:tcPr>
          <w:p w14:paraId="0EEDF749" w14:textId="77777777" w:rsidR="00CA67CF" w:rsidRPr="00604B2F" w:rsidRDefault="00CA67CF" w:rsidP="00EA0403">
            <w:pPr>
              <w:widowControl/>
              <w:jc w:val="center"/>
              <w:rPr>
                <w:rFonts w:ascii="黑体" w:eastAsia="黑体" w:hAnsi="黑体" w:cs="宋体" w:hint="eastAsia"/>
                <w:color w:val="000000"/>
                <w:kern w:val="0"/>
                <w:szCs w:val="21"/>
              </w:rPr>
            </w:pPr>
            <w:r w:rsidRPr="00347747">
              <w:rPr>
                <w:rFonts w:ascii="黑体" w:eastAsia="黑体" w:hAnsi="黑体" w:cs="宋体" w:hint="eastAsia"/>
                <w:color w:val="000000"/>
                <w:kern w:val="0"/>
                <w:szCs w:val="21"/>
                <w:highlight w:val="yellow"/>
              </w:rPr>
              <w:t>备注及维护服务</w:t>
            </w:r>
          </w:p>
        </w:tc>
      </w:tr>
      <w:tr w:rsidR="00CA67CF" w:rsidRPr="00604B2F" w14:paraId="55E0853F" w14:textId="77777777" w:rsidTr="00947404">
        <w:trPr>
          <w:trHeight w:val="402"/>
        </w:trPr>
        <w:tc>
          <w:tcPr>
            <w:tcW w:w="340" w:type="pct"/>
            <w:noWrap/>
            <w:vAlign w:val="center"/>
            <w:hideMark/>
          </w:tcPr>
          <w:p w14:paraId="28EA8EC1"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w:t>
            </w:r>
          </w:p>
        </w:tc>
        <w:tc>
          <w:tcPr>
            <w:tcW w:w="541" w:type="pct"/>
            <w:noWrap/>
            <w:vAlign w:val="center"/>
            <w:hideMark/>
          </w:tcPr>
          <w:p w14:paraId="49735369"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1号楼顶</w:t>
            </w:r>
          </w:p>
        </w:tc>
        <w:tc>
          <w:tcPr>
            <w:tcW w:w="1221" w:type="pct"/>
            <w:noWrap/>
            <w:vAlign w:val="center"/>
            <w:hideMark/>
          </w:tcPr>
          <w:p w14:paraId="6853C00E"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克莱门特风冷热泵</w:t>
            </w:r>
          </w:p>
        </w:tc>
        <w:tc>
          <w:tcPr>
            <w:tcW w:w="1285" w:type="pct"/>
            <w:noWrap/>
            <w:vAlign w:val="center"/>
            <w:hideMark/>
          </w:tcPr>
          <w:p w14:paraId="6FFBBBEA"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CSRAT1502-D-SL-Y</w:t>
            </w:r>
          </w:p>
        </w:tc>
        <w:tc>
          <w:tcPr>
            <w:tcW w:w="339" w:type="pct"/>
            <w:noWrap/>
            <w:vAlign w:val="center"/>
            <w:hideMark/>
          </w:tcPr>
          <w:p w14:paraId="2764F041"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2</w:t>
            </w:r>
          </w:p>
        </w:tc>
        <w:tc>
          <w:tcPr>
            <w:tcW w:w="339" w:type="pct"/>
            <w:noWrap/>
            <w:vAlign w:val="center"/>
            <w:hideMark/>
          </w:tcPr>
          <w:p w14:paraId="6661A4F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4B033A4D" w14:textId="4E203597" w:rsidR="00CA67CF" w:rsidRPr="00F02673" w:rsidRDefault="00CA67CF" w:rsidP="00EA0403">
            <w:pPr>
              <w:rPr>
                <w:rFonts w:ascii="宋体" w:eastAsia="宋体" w:hAnsi="宋体" w:hint="eastAsia"/>
              </w:rPr>
            </w:pPr>
            <w:bookmarkStart w:id="9" w:name="OLE_LINK13"/>
            <w:r w:rsidRPr="00F02673">
              <w:rPr>
                <w:rFonts w:ascii="宋体" w:eastAsia="宋体" w:hAnsi="宋体"/>
              </w:rPr>
              <w:t>大包</w:t>
            </w:r>
            <w:bookmarkEnd w:id="9"/>
          </w:p>
        </w:tc>
      </w:tr>
      <w:tr w:rsidR="00CA67CF" w:rsidRPr="00604B2F" w14:paraId="13AD46BE" w14:textId="77777777" w:rsidTr="00947404">
        <w:trPr>
          <w:trHeight w:val="402"/>
        </w:trPr>
        <w:tc>
          <w:tcPr>
            <w:tcW w:w="340" w:type="pct"/>
            <w:noWrap/>
            <w:vAlign w:val="center"/>
            <w:hideMark/>
          </w:tcPr>
          <w:p w14:paraId="2164A398"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2</w:t>
            </w:r>
          </w:p>
        </w:tc>
        <w:tc>
          <w:tcPr>
            <w:tcW w:w="541" w:type="pct"/>
            <w:noWrap/>
            <w:vAlign w:val="center"/>
            <w:hideMark/>
          </w:tcPr>
          <w:p w14:paraId="2CE4D2AA"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7号楼顶</w:t>
            </w:r>
          </w:p>
        </w:tc>
        <w:tc>
          <w:tcPr>
            <w:tcW w:w="1221" w:type="pct"/>
            <w:noWrap/>
            <w:vAlign w:val="center"/>
            <w:hideMark/>
          </w:tcPr>
          <w:p w14:paraId="6172926E"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欧科风冷热泵</w:t>
            </w:r>
          </w:p>
        </w:tc>
        <w:tc>
          <w:tcPr>
            <w:tcW w:w="1285" w:type="pct"/>
            <w:noWrap/>
            <w:vAlign w:val="center"/>
            <w:hideMark/>
          </w:tcPr>
          <w:p w14:paraId="03687B87"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EKAS085AR</w:t>
            </w:r>
          </w:p>
        </w:tc>
        <w:tc>
          <w:tcPr>
            <w:tcW w:w="339" w:type="pct"/>
            <w:noWrap/>
            <w:vAlign w:val="center"/>
            <w:hideMark/>
          </w:tcPr>
          <w:p w14:paraId="5A579D4B"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2</w:t>
            </w:r>
          </w:p>
        </w:tc>
        <w:tc>
          <w:tcPr>
            <w:tcW w:w="339" w:type="pct"/>
            <w:noWrap/>
            <w:vAlign w:val="center"/>
            <w:hideMark/>
          </w:tcPr>
          <w:p w14:paraId="6E3A2960"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48522DA1" w14:textId="44B4B926" w:rsidR="00CA67CF" w:rsidRPr="00604B2F" w:rsidRDefault="003C1105" w:rsidP="00EA0403">
            <w:pPr>
              <w:widowControl/>
              <w:rPr>
                <w:rFonts w:ascii="宋体" w:eastAsia="宋体" w:hAnsi="宋体" w:cs="宋体" w:hint="eastAsia"/>
                <w:color w:val="000000"/>
                <w:kern w:val="0"/>
                <w:szCs w:val="21"/>
              </w:rPr>
            </w:pPr>
            <w:r w:rsidRPr="00F02673">
              <w:rPr>
                <w:rFonts w:ascii="宋体" w:eastAsia="宋体" w:hAnsi="宋体"/>
              </w:rPr>
              <w:t>大包</w:t>
            </w:r>
          </w:p>
        </w:tc>
      </w:tr>
      <w:tr w:rsidR="00CA67CF" w:rsidRPr="00604B2F" w14:paraId="7BFE811F" w14:textId="77777777" w:rsidTr="00947404">
        <w:trPr>
          <w:trHeight w:val="402"/>
        </w:trPr>
        <w:tc>
          <w:tcPr>
            <w:tcW w:w="340" w:type="pct"/>
            <w:noWrap/>
            <w:vAlign w:val="center"/>
            <w:hideMark/>
          </w:tcPr>
          <w:p w14:paraId="797FA4E9"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3</w:t>
            </w:r>
          </w:p>
        </w:tc>
        <w:tc>
          <w:tcPr>
            <w:tcW w:w="541" w:type="pct"/>
            <w:vMerge w:val="restart"/>
            <w:noWrap/>
            <w:vAlign w:val="center"/>
            <w:hideMark/>
          </w:tcPr>
          <w:p w14:paraId="30E68032"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3号楼机房</w:t>
            </w:r>
          </w:p>
        </w:tc>
        <w:tc>
          <w:tcPr>
            <w:tcW w:w="1221" w:type="pct"/>
            <w:noWrap/>
            <w:vAlign w:val="center"/>
            <w:hideMark/>
          </w:tcPr>
          <w:p w14:paraId="15D0DA41"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特灵螺杆机组</w:t>
            </w:r>
          </w:p>
        </w:tc>
        <w:tc>
          <w:tcPr>
            <w:tcW w:w="1285" w:type="pct"/>
            <w:noWrap/>
            <w:vAlign w:val="center"/>
            <w:hideMark/>
          </w:tcPr>
          <w:p w14:paraId="0851AC29"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RTWC200</w:t>
            </w:r>
          </w:p>
        </w:tc>
        <w:tc>
          <w:tcPr>
            <w:tcW w:w="339" w:type="pct"/>
            <w:noWrap/>
            <w:vAlign w:val="center"/>
            <w:hideMark/>
          </w:tcPr>
          <w:p w14:paraId="40464B61"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2</w:t>
            </w:r>
          </w:p>
        </w:tc>
        <w:tc>
          <w:tcPr>
            <w:tcW w:w="339" w:type="pct"/>
            <w:noWrap/>
            <w:vAlign w:val="center"/>
            <w:hideMark/>
          </w:tcPr>
          <w:p w14:paraId="63C6A1B3"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56364B95" w14:textId="642FB1BB" w:rsidR="00CA67CF" w:rsidRPr="00604B2F" w:rsidRDefault="003C1105" w:rsidP="00EA0403">
            <w:pPr>
              <w:widowControl/>
              <w:rPr>
                <w:rFonts w:ascii="宋体" w:eastAsia="宋体" w:hAnsi="宋体" w:cs="宋体" w:hint="eastAsia"/>
                <w:color w:val="000000"/>
                <w:kern w:val="0"/>
                <w:szCs w:val="21"/>
              </w:rPr>
            </w:pPr>
            <w:r w:rsidRPr="00F02673">
              <w:rPr>
                <w:rFonts w:ascii="宋体" w:eastAsia="宋体" w:hAnsi="宋体"/>
              </w:rPr>
              <w:t>大包</w:t>
            </w:r>
          </w:p>
        </w:tc>
      </w:tr>
      <w:tr w:rsidR="00CA67CF" w:rsidRPr="00604B2F" w14:paraId="512E115E" w14:textId="77777777" w:rsidTr="00947404">
        <w:trPr>
          <w:trHeight w:val="402"/>
        </w:trPr>
        <w:tc>
          <w:tcPr>
            <w:tcW w:w="340" w:type="pct"/>
            <w:noWrap/>
            <w:vAlign w:val="center"/>
            <w:hideMark/>
          </w:tcPr>
          <w:p w14:paraId="6DAC74F9"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4</w:t>
            </w:r>
          </w:p>
        </w:tc>
        <w:tc>
          <w:tcPr>
            <w:tcW w:w="541" w:type="pct"/>
            <w:vMerge/>
            <w:vAlign w:val="center"/>
            <w:hideMark/>
          </w:tcPr>
          <w:p w14:paraId="0C107842" w14:textId="77777777" w:rsidR="00CA67CF" w:rsidRPr="00604B2F" w:rsidRDefault="00CA67CF" w:rsidP="00EA0403">
            <w:pPr>
              <w:widowControl/>
              <w:jc w:val="left"/>
              <w:rPr>
                <w:rFonts w:ascii="宋体" w:eastAsia="宋体" w:hAnsi="宋体" w:cs="宋体" w:hint="eastAsia"/>
                <w:color w:val="000000"/>
                <w:kern w:val="0"/>
                <w:szCs w:val="21"/>
              </w:rPr>
            </w:pPr>
          </w:p>
        </w:tc>
        <w:tc>
          <w:tcPr>
            <w:tcW w:w="1221" w:type="pct"/>
            <w:noWrap/>
            <w:vAlign w:val="center"/>
            <w:hideMark/>
          </w:tcPr>
          <w:p w14:paraId="6EE242EE"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克莱门特螺杆机组</w:t>
            </w:r>
          </w:p>
        </w:tc>
        <w:tc>
          <w:tcPr>
            <w:tcW w:w="1285" w:type="pct"/>
            <w:noWrap/>
            <w:vAlign w:val="center"/>
            <w:hideMark/>
          </w:tcPr>
          <w:p w14:paraId="792EA52F"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CSRH2001E-Y</w:t>
            </w:r>
          </w:p>
        </w:tc>
        <w:tc>
          <w:tcPr>
            <w:tcW w:w="339" w:type="pct"/>
            <w:noWrap/>
            <w:vAlign w:val="center"/>
            <w:hideMark/>
          </w:tcPr>
          <w:p w14:paraId="0D83FEAD"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w:t>
            </w:r>
          </w:p>
        </w:tc>
        <w:tc>
          <w:tcPr>
            <w:tcW w:w="339" w:type="pct"/>
            <w:noWrap/>
            <w:vAlign w:val="center"/>
            <w:hideMark/>
          </w:tcPr>
          <w:p w14:paraId="1BCDFD67"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487F27FE" w14:textId="14C2455A" w:rsidR="00CA67CF" w:rsidRPr="00604B2F" w:rsidRDefault="003C1105" w:rsidP="00EA0403">
            <w:pPr>
              <w:widowControl/>
              <w:rPr>
                <w:rFonts w:ascii="宋体" w:eastAsia="宋体" w:hAnsi="宋体" w:cs="宋体" w:hint="eastAsia"/>
                <w:color w:val="000000"/>
                <w:kern w:val="0"/>
                <w:szCs w:val="21"/>
              </w:rPr>
            </w:pPr>
            <w:r w:rsidRPr="00F02673">
              <w:rPr>
                <w:rFonts w:ascii="宋体" w:eastAsia="宋体" w:hAnsi="宋体"/>
              </w:rPr>
              <w:t>大包</w:t>
            </w:r>
          </w:p>
        </w:tc>
      </w:tr>
      <w:tr w:rsidR="00CA67CF" w:rsidRPr="00604B2F" w14:paraId="3E2CE4AE" w14:textId="77777777" w:rsidTr="00947404">
        <w:trPr>
          <w:trHeight w:val="40"/>
        </w:trPr>
        <w:tc>
          <w:tcPr>
            <w:tcW w:w="340" w:type="pct"/>
            <w:noWrap/>
            <w:vAlign w:val="center"/>
            <w:hideMark/>
          </w:tcPr>
          <w:p w14:paraId="6F5D11A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5</w:t>
            </w:r>
          </w:p>
        </w:tc>
        <w:tc>
          <w:tcPr>
            <w:tcW w:w="541" w:type="pct"/>
            <w:vMerge w:val="restart"/>
            <w:noWrap/>
            <w:vAlign w:val="center"/>
            <w:hideMark/>
          </w:tcPr>
          <w:p w14:paraId="607BDB1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3号楼顶</w:t>
            </w:r>
          </w:p>
        </w:tc>
        <w:tc>
          <w:tcPr>
            <w:tcW w:w="1221" w:type="pct"/>
            <w:noWrap/>
            <w:vAlign w:val="center"/>
            <w:hideMark/>
          </w:tcPr>
          <w:p w14:paraId="0A91A31B"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冷却塔</w:t>
            </w:r>
          </w:p>
        </w:tc>
        <w:tc>
          <w:tcPr>
            <w:tcW w:w="1285" w:type="pct"/>
            <w:noWrap/>
            <w:vAlign w:val="center"/>
            <w:hideMark/>
          </w:tcPr>
          <w:p w14:paraId="102B05C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 xml:space="preserve">　</w:t>
            </w:r>
          </w:p>
        </w:tc>
        <w:tc>
          <w:tcPr>
            <w:tcW w:w="339" w:type="pct"/>
            <w:noWrap/>
            <w:vAlign w:val="center"/>
            <w:hideMark/>
          </w:tcPr>
          <w:p w14:paraId="5D8A256B"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3</w:t>
            </w:r>
          </w:p>
        </w:tc>
        <w:tc>
          <w:tcPr>
            <w:tcW w:w="339" w:type="pct"/>
            <w:noWrap/>
            <w:vAlign w:val="center"/>
            <w:hideMark/>
          </w:tcPr>
          <w:p w14:paraId="17CA708F"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vAlign w:val="center"/>
            <w:hideMark/>
          </w:tcPr>
          <w:p w14:paraId="4C4CED00" w14:textId="553150FC" w:rsidR="00CA67CF" w:rsidRPr="00604B2F" w:rsidRDefault="00947404" w:rsidP="00EA0403">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详见附件二</w:t>
            </w:r>
          </w:p>
        </w:tc>
      </w:tr>
      <w:tr w:rsidR="00CA67CF" w:rsidRPr="00604B2F" w14:paraId="7869568D" w14:textId="77777777" w:rsidTr="00947404">
        <w:trPr>
          <w:trHeight w:val="402"/>
        </w:trPr>
        <w:tc>
          <w:tcPr>
            <w:tcW w:w="340" w:type="pct"/>
            <w:noWrap/>
            <w:vAlign w:val="center"/>
            <w:hideMark/>
          </w:tcPr>
          <w:p w14:paraId="5B4DAC38"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6</w:t>
            </w:r>
          </w:p>
        </w:tc>
        <w:tc>
          <w:tcPr>
            <w:tcW w:w="541" w:type="pct"/>
            <w:vMerge/>
            <w:vAlign w:val="center"/>
            <w:hideMark/>
          </w:tcPr>
          <w:p w14:paraId="4DD4C559" w14:textId="77777777" w:rsidR="00CA67CF" w:rsidRPr="00604B2F" w:rsidRDefault="00CA67CF" w:rsidP="00EA0403">
            <w:pPr>
              <w:widowControl/>
              <w:jc w:val="left"/>
              <w:rPr>
                <w:rFonts w:ascii="宋体" w:eastAsia="宋体" w:hAnsi="宋体" w:cs="宋体" w:hint="eastAsia"/>
                <w:color w:val="000000"/>
                <w:kern w:val="0"/>
                <w:szCs w:val="21"/>
              </w:rPr>
            </w:pPr>
          </w:p>
        </w:tc>
        <w:tc>
          <w:tcPr>
            <w:tcW w:w="1221" w:type="pct"/>
            <w:noWrap/>
            <w:vAlign w:val="center"/>
            <w:hideMark/>
          </w:tcPr>
          <w:p w14:paraId="76A3BB79"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克莱门特风冷热泵</w:t>
            </w:r>
          </w:p>
        </w:tc>
        <w:tc>
          <w:tcPr>
            <w:tcW w:w="1285" w:type="pct"/>
            <w:noWrap/>
            <w:vAlign w:val="center"/>
            <w:hideMark/>
          </w:tcPr>
          <w:p w14:paraId="025C107D"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ERACS1801C-N-SL</w:t>
            </w:r>
          </w:p>
        </w:tc>
        <w:tc>
          <w:tcPr>
            <w:tcW w:w="339" w:type="pct"/>
            <w:noWrap/>
            <w:vAlign w:val="center"/>
            <w:hideMark/>
          </w:tcPr>
          <w:p w14:paraId="20F144E2"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w:t>
            </w:r>
          </w:p>
        </w:tc>
        <w:tc>
          <w:tcPr>
            <w:tcW w:w="339" w:type="pct"/>
            <w:noWrap/>
            <w:vAlign w:val="center"/>
            <w:hideMark/>
          </w:tcPr>
          <w:p w14:paraId="62EC51CB"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1F0AB25D" w14:textId="7BEB4F2E" w:rsidR="00CA67CF" w:rsidRPr="00604B2F" w:rsidRDefault="003C1105" w:rsidP="00EA0403">
            <w:pPr>
              <w:widowControl/>
              <w:rPr>
                <w:rFonts w:ascii="宋体" w:eastAsia="宋体" w:hAnsi="宋体" w:cs="宋体" w:hint="eastAsia"/>
                <w:color w:val="000000"/>
                <w:kern w:val="0"/>
                <w:szCs w:val="21"/>
              </w:rPr>
            </w:pPr>
            <w:r w:rsidRPr="00F02673">
              <w:rPr>
                <w:rFonts w:ascii="宋体" w:eastAsia="宋体" w:hAnsi="宋体"/>
              </w:rPr>
              <w:t>大包</w:t>
            </w:r>
          </w:p>
        </w:tc>
      </w:tr>
      <w:tr w:rsidR="00CA67CF" w:rsidRPr="00604B2F" w14:paraId="697CA0DB" w14:textId="77777777" w:rsidTr="00947404">
        <w:trPr>
          <w:trHeight w:val="402"/>
        </w:trPr>
        <w:tc>
          <w:tcPr>
            <w:tcW w:w="340" w:type="pct"/>
            <w:noWrap/>
            <w:vAlign w:val="center"/>
            <w:hideMark/>
          </w:tcPr>
          <w:p w14:paraId="7C2A44F9"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7</w:t>
            </w:r>
          </w:p>
        </w:tc>
        <w:tc>
          <w:tcPr>
            <w:tcW w:w="541" w:type="pct"/>
            <w:noWrap/>
            <w:vAlign w:val="center"/>
            <w:hideMark/>
          </w:tcPr>
          <w:p w14:paraId="7CA4F811"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4号楼机房</w:t>
            </w:r>
          </w:p>
        </w:tc>
        <w:tc>
          <w:tcPr>
            <w:tcW w:w="1221" w:type="pct"/>
            <w:noWrap/>
            <w:vAlign w:val="center"/>
            <w:hideMark/>
          </w:tcPr>
          <w:p w14:paraId="5FCDAEDE"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克莱门特磁悬浮机组</w:t>
            </w:r>
          </w:p>
        </w:tc>
        <w:tc>
          <w:tcPr>
            <w:tcW w:w="1285" w:type="pct"/>
            <w:vAlign w:val="center"/>
            <w:hideMark/>
          </w:tcPr>
          <w:p w14:paraId="70BA5CE0"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ECS-W0801L-Eeangzhol</w:t>
            </w:r>
          </w:p>
        </w:tc>
        <w:tc>
          <w:tcPr>
            <w:tcW w:w="339" w:type="pct"/>
            <w:noWrap/>
            <w:vAlign w:val="center"/>
            <w:hideMark/>
          </w:tcPr>
          <w:p w14:paraId="388A0299"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2</w:t>
            </w:r>
          </w:p>
        </w:tc>
        <w:tc>
          <w:tcPr>
            <w:tcW w:w="339" w:type="pct"/>
            <w:noWrap/>
            <w:vAlign w:val="center"/>
            <w:hideMark/>
          </w:tcPr>
          <w:p w14:paraId="21927FED"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0C42607F" w14:textId="0D498E7A" w:rsidR="00CA67CF" w:rsidRPr="00604B2F" w:rsidRDefault="003C1105" w:rsidP="00EA0403">
            <w:pPr>
              <w:widowControl/>
              <w:rPr>
                <w:rFonts w:ascii="宋体" w:eastAsia="宋体" w:hAnsi="宋体" w:cs="宋体" w:hint="eastAsia"/>
                <w:color w:val="000000"/>
                <w:kern w:val="0"/>
                <w:szCs w:val="21"/>
              </w:rPr>
            </w:pPr>
            <w:r w:rsidRPr="00F02673">
              <w:rPr>
                <w:rFonts w:ascii="宋体" w:eastAsia="宋体" w:hAnsi="宋体"/>
              </w:rPr>
              <w:t>大包</w:t>
            </w:r>
          </w:p>
        </w:tc>
      </w:tr>
      <w:tr w:rsidR="00CA67CF" w:rsidRPr="00604B2F" w14:paraId="7DB80A48" w14:textId="77777777" w:rsidTr="00947404">
        <w:trPr>
          <w:trHeight w:val="40"/>
        </w:trPr>
        <w:tc>
          <w:tcPr>
            <w:tcW w:w="340" w:type="pct"/>
            <w:noWrap/>
            <w:vAlign w:val="center"/>
            <w:hideMark/>
          </w:tcPr>
          <w:p w14:paraId="6D33DEA7"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8</w:t>
            </w:r>
          </w:p>
        </w:tc>
        <w:tc>
          <w:tcPr>
            <w:tcW w:w="541" w:type="pct"/>
            <w:noWrap/>
            <w:vAlign w:val="center"/>
            <w:hideMark/>
          </w:tcPr>
          <w:p w14:paraId="79F1987D"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4号楼楼顶</w:t>
            </w:r>
          </w:p>
        </w:tc>
        <w:tc>
          <w:tcPr>
            <w:tcW w:w="1221" w:type="pct"/>
            <w:noWrap/>
            <w:vAlign w:val="center"/>
            <w:hideMark/>
          </w:tcPr>
          <w:p w14:paraId="4473DBEF"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冷却塔</w:t>
            </w:r>
          </w:p>
        </w:tc>
        <w:tc>
          <w:tcPr>
            <w:tcW w:w="1285" w:type="pct"/>
            <w:noWrap/>
            <w:vAlign w:val="center"/>
            <w:hideMark/>
          </w:tcPr>
          <w:p w14:paraId="2BC948A7"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 xml:space="preserve">　</w:t>
            </w:r>
          </w:p>
        </w:tc>
        <w:tc>
          <w:tcPr>
            <w:tcW w:w="339" w:type="pct"/>
            <w:noWrap/>
            <w:vAlign w:val="center"/>
            <w:hideMark/>
          </w:tcPr>
          <w:p w14:paraId="63F4E690"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2</w:t>
            </w:r>
          </w:p>
        </w:tc>
        <w:tc>
          <w:tcPr>
            <w:tcW w:w="339" w:type="pct"/>
            <w:noWrap/>
            <w:vAlign w:val="center"/>
            <w:hideMark/>
          </w:tcPr>
          <w:p w14:paraId="453E0F7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vAlign w:val="center"/>
            <w:hideMark/>
          </w:tcPr>
          <w:p w14:paraId="78E4D478" w14:textId="5C32AD8A" w:rsidR="00CA67CF" w:rsidRPr="00604B2F" w:rsidRDefault="00947404" w:rsidP="00EA0403">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详见附件二</w:t>
            </w:r>
          </w:p>
        </w:tc>
      </w:tr>
      <w:tr w:rsidR="00CA67CF" w:rsidRPr="00604B2F" w14:paraId="7974DC7E" w14:textId="77777777" w:rsidTr="00947404">
        <w:trPr>
          <w:trHeight w:val="915"/>
        </w:trPr>
        <w:tc>
          <w:tcPr>
            <w:tcW w:w="340" w:type="pct"/>
            <w:noWrap/>
            <w:vAlign w:val="center"/>
            <w:hideMark/>
          </w:tcPr>
          <w:p w14:paraId="186F74C1"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9</w:t>
            </w:r>
          </w:p>
        </w:tc>
        <w:tc>
          <w:tcPr>
            <w:tcW w:w="541" w:type="pct"/>
            <w:noWrap/>
            <w:vAlign w:val="center"/>
            <w:hideMark/>
          </w:tcPr>
          <w:p w14:paraId="06DEC8B0"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系统</w:t>
            </w:r>
          </w:p>
        </w:tc>
        <w:tc>
          <w:tcPr>
            <w:tcW w:w="1221" w:type="pct"/>
            <w:noWrap/>
            <w:vAlign w:val="center"/>
            <w:hideMark/>
          </w:tcPr>
          <w:p w14:paraId="2BC5C0B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中央空调系统</w:t>
            </w:r>
          </w:p>
        </w:tc>
        <w:tc>
          <w:tcPr>
            <w:tcW w:w="1285" w:type="pct"/>
            <w:vAlign w:val="center"/>
            <w:hideMark/>
          </w:tcPr>
          <w:p w14:paraId="5C7FB9FF" w14:textId="77777777" w:rsidR="00CA67CF" w:rsidRPr="00604B2F" w:rsidRDefault="00CA67CF" w:rsidP="00EA0403">
            <w:pPr>
              <w:widowControl/>
              <w:jc w:val="left"/>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包含：主管及泵前Y型过滤器清洗，管道的温度表、压力表检测、更换</w:t>
            </w:r>
          </w:p>
        </w:tc>
        <w:tc>
          <w:tcPr>
            <w:tcW w:w="339" w:type="pct"/>
            <w:noWrap/>
            <w:vAlign w:val="center"/>
            <w:hideMark/>
          </w:tcPr>
          <w:p w14:paraId="2B0F5357"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7</w:t>
            </w:r>
          </w:p>
        </w:tc>
        <w:tc>
          <w:tcPr>
            <w:tcW w:w="339" w:type="pct"/>
            <w:noWrap/>
            <w:vAlign w:val="center"/>
            <w:hideMark/>
          </w:tcPr>
          <w:p w14:paraId="05FCF312"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套</w:t>
            </w:r>
          </w:p>
        </w:tc>
        <w:tc>
          <w:tcPr>
            <w:tcW w:w="935" w:type="pct"/>
            <w:vAlign w:val="center"/>
            <w:hideMark/>
          </w:tcPr>
          <w:p w14:paraId="5405B16F" w14:textId="37EACA72" w:rsidR="00CA67CF" w:rsidRPr="00604B2F" w:rsidRDefault="00947404" w:rsidP="00EA0403">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详见附件二</w:t>
            </w:r>
          </w:p>
        </w:tc>
      </w:tr>
      <w:tr w:rsidR="00CA67CF" w:rsidRPr="00604B2F" w14:paraId="765738A3" w14:textId="77777777" w:rsidTr="00EA0403">
        <w:trPr>
          <w:trHeight w:val="402"/>
        </w:trPr>
        <w:tc>
          <w:tcPr>
            <w:tcW w:w="5000" w:type="pct"/>
            <w:gridSpan w:val="7"/>
            <w:noWrap/>
            <w:vAlign w:val="center"/>
          </w:tcPr>
          <w:p w14:paraId="133BC091"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西区中央空调系统维保清单</w:t>
            </w:r>
          </w:p>
        </w:tc>
      </w:tr>
      <w:tr w:rsidR="00CA67CF" w:rsidRPr="00604B2F" w14:paraId="7AA22F3B" w14:textId="77777777" w:rsidTr="00947404">
        <w:trPr>
          <w:trHeight w:val="402"/>
        </w:trPr>
        <w:tc>
          <w:tcPr>
            <w:tcW w:w="340" w:type="pct"/>
            <w:noWrap/>
            <w:vAlign w:val="center"/>
            <w:hideMark/>
          </w:tcPr>
          <w:p w14:paraId="0B24CDBD"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序号</w:t>
            </w:r>
          </w:p>
        </w:tc>
        <w:tc>
          <w:tcPr>
            <w:tcW w:w="541" w:type="pct"/>
            <w:noWrap/>
            <w:vAlign w:val="center"/>
            <w:hideMark/>
          </w:tcPr>
          <w:p w14:paraId="1DF57D57"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位置</w:t>
            </w:r>
          </w:p>
        </w:tc>
        <w:tc>
          <w:tcPr>
            <w:tcW w:w="1221" w:type="pct"/>
            <w:noWrap/>
            <w:vAlign w:val="center"/>
            <w:hideMark/>
          </w:tcPr>
          <w:p w14:paraId="6DD6367D"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品牌</w:t>
            </w:r>
          </w:p>
        </w:tc>
        <w:tc>
          <w:tcPr>
            <w:tcW w:w="1285" w:type="pct"/>
            <w:noWrap/>
            <w:vAlign w:val="center"/>
            <w:hideMark/>
          </w:tcPr>
          <w:p w14:paraId="4DF548FA"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型号</w:t>
            </w:r>
          </w:p>
        </w:tc>
        <w:tc>
          <w:tcPr>
            <w:tcW w:w="339" w:type="pct"/>
            <w:noWrap/>
            <w:vAlign w:val="center"/>
            <w:hideMark/>
          </w:tcPr>
          <w:p w14:paraId="55FD8A7E"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数量</w:t>
            </w:r>
          </w:p>
        </w:tc>
        <w:tc>
          <w:tcPr>
            <w:tcW w:w="339" w:type="pct"/>
            <w:noWrap/>
            <w:vAlign w:val="center"/>
            <w:hideMark/>
          </w:tcPr>
          <w:p w14:paraId="7AB6DE49"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单位</w:t>
            </w:r>
          </w:p>
        </w:tc>
        <w:tc>
          <w:tcPr>
            <w:tcW w:w="935" w:type="pct"/>
            <w:noWrap/>
            <w:vAlign w:val="center"/>
            <w:hideMark/>
          </w:tcPr>
          <w:p w14:paraId="547A808B"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备注或维护服务</w:t>
            </w:r>
          </w:p>
        </w:tc>
      </w:tr>
      <w:tr w:rsidR="00CA67CF" w:rsidRPr="00604B2F" w14:paraId="058CBE66" w14:textId="77777777" w:rsidTr="00947404">
        <w:trPr>
          <w:trHeight w:val="402"/>
        </w:trPr>
        <w:tc>
          <w:tcPr>
            <w:tcW w:w="340" w:type="pct"/>
            <w:noWrap/>
            <w:vAlign w:val="center"/>
            <w:hideMark/>
          </w:tcPr>
          <w:p w14:paraId="3AFAE95D"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10</w:t>
            </w:r>
          </w:p>
        </w:tc>
        <w:tc>
          <w:tcPr>
            <w:tcW w:w="541" w:type="pct"/>
            <w:noWrap/>
            <w:vAlign w:val="center"/>
            <w:hideMark/>
          </w:tcPr>
          <w:p w14:paraId="46D7633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中央空调机房</w:t>
            </w:r>
          </w:p>
        </w:tc>
        <w:tc>
          <w:tcPr>
            <w:tcW w:w="1221" w:type="pct"/>
            <w:noWrap/>
            <w:vAlign w:val="center"/>
            <w:hideMark/>
          </w:tcPr>
          <w:p w14:paraId="5006D574"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开利螺杆机</w:t>
            </w:r>
          </w:p>
        </w:tc>
        <w:tc>
          <w:tcPr>
            <w:tcW w:w="1285" w:type="pct"/>
            <w:noWrap/>
            <w:vAlign w:val="center"/>
            <w:hideMark/>
          </w:tcPr>
          <w:p w14:paraId="3137A91F"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30HXC400A</w:t>
            </w:r>
          </w:p>
        </w:tc>
        <w:tc>
          <w:tcPr>
            <w:tcW w:w="339" w:type="pct"/>
            <w:noWrap/>
            <w:vAlign w:val="center"/>
            <w:hideMark/>
          </w:tcPr>
          <w:p w14:paraId="3F5FC5E8"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w:t>
            </w:r>
          </w:p>
        </w:tc>
        <w:tc>
          <w:tcPr>
            <w:tcW w:w="339" w:type="pct"/>
            <w:noWrap/>
            <w:vAlign w:val="center"/>
            <w:hideMark/>
          </w:tcPr>
          <w:p w14:paraId="58381F3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7C132559" w14:textId="7495B133" w:rsidR="00CA67CF" w:rsidRPr="00604B2F" w:rsidRDefault="003C1105" w:rsidP="00EA0403">
            <w:pPr>
              <w:widowControl/>
              <w:rPr>
                <w:rFonts w:ascii="宋体" w:eastAsia="宋体" w:hAnsi="宋体" w:cs="宋体" w:hint="eastAsia"/>
                <w:color w:val="000000"/>
                <w:kern w:val="0"/>
                <w:szCs w:val="21"/>
              </w:rPr>
            </w:pPr>
            <w:r w:rsidRPr="00F02673">
              <w:rPr>
                <w:rFonts w:ascii="宋体" w:eastAsia="宋体" w:hAnsi="宋体"/>
              </w:rPr>
              <w:t>大包</w:t>
            </w:r>
          </w:p>
        </w:tc>
      </w:tr>
      <w:tr w:rsidR="00CA67CF" w:rsidRPr="00604B2F" w14:paraId="585B032C" w14:textId="77777777" w:rsidTr="00947404">
        <w:trPr>
          <w:trHeight w:val="402"/>
        </w:trPr>
        <w:tc>
          <w:tcPr>
            <w:tcW w:w="340" w:type="pct"/>
            <w:noWrap/>
            <w:vAlign w:val="center"/>
            <w:hideMark/>
          </w:tcPr>
          <w:p w14:paraId="0370F44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11</w:t>
            </w:r>
          </w:p>
        </w:tc>
        <w:tc>
          <w:tcPr>
            <w:tcW w:w="541" w:type="pct"/>
            <w:noWrap/>
            <w:vAlign w:val="center"/>
            <w:hideMark/>
          </w:tcPr>
          <w:p w14:paraId="1F58C5A7"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中央空调机房</w:t>
            </w:r>
          </w:p>
        </w:tc>
        <w:tc>
          <w:tcPr>
            <w:tcW w:w="1221" w:type="pct"/>
            <w:noWrap/>
            <w:vAlign w:val="center"/>
            <w:hideMark/>
          </w:tcPr>
          <w:p w14:paraId="2BA35A6E"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开利离心机</w:t>
            </w:r>
          </w:p>
        </w:tc>
        <w:tc>
          <w:tcPr>
            <w:tcW w:w="1285" w:type="pct"/>
            <w:noWrap/>
            <w:vAlign w:val="center"/>
            <w:hideMark/>
          </w:tcPr>
          <w:p w14:paraId="34D101BB"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19XR7070555MDH</w:t>
            </w:r>
          </w:p>
        </w:tc>
        <w:tc>
          <w:tcPr>
            <w:tcW w:w="339" w:type="pct"/>
            <w:noWrap/>
            <w:vAlign w:val="center"/>
            <w:hideMark/>
          </w:tcPr>
          <w:p w14:paraId="513C3F9F"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2</w:t>
            </w:r>
          </w:p>
        </w:tc>
        <w:tc>
          <w:tcPr>
            <w:tcW w:w="339" w:type="pct"/>
            <w:noWrap/>
            <w:vAlign w:val="center"/>
            <w:hideMark/>
          </w:tcPr>
          <w:p w14:paraId="0F6184B1"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2B2C2A2E" w14:textId="6D7675E5" w:rsidR="00CA67CF" w:rsidRPr="00604B2F" w:rsidRDefault="003C1105" w:rsidP="00EA0403">
            <w:pPr>
              <w:widowControl/>
              <w:rPr>
                <w:rFonts w:ascii="宋体" w:eastAsia="宋体" w:hAnsi="宋体" w:cs="宋体" w:hint="eastAsia"/>
                <w:color w:val="000000"/>
                <w:kern w:val="0"/>
                <w:szCs w:val="21"/>
              </w:rPr>
            </w:pPr>
            <w:r w:rsidRPr="00F02673">
              <w:rPr>
                <w:rFonts w:ascii="宋体" w:eastAsia="宋体" w:hAnsi="宋体"/>
              </w:rPr>
              <w:t>大包</w:t>
            </w:r>
          </w:p>
        </w:tc>
      </w:tr>
      <w:tr w:rsidR="00CA67CF" w:rsidRPr="00604B2F" w14:paraId="60758006" w14:textId="77777777" w:rsidTr="00947404">
        <w:trPr>
          <w:trHeight w:val="402"/>
        </w:trPr>
        <w:tc>
          <w:tcPr>
            <w:tcW w:w="340" w:type="pct"/>
            <w:noWrap/>
            <w:vAlign w:val="center"/>
            <w:hideMark/>
          </w:tcPr>
          <w:p w14:paraId="36958E5E"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12</w:t>
            </w:r>
          </w:p>
        </w:tc>
        <w:tc>
          <w:tcPr>
            <w:tcW w:w="541" w:type="pct"/>
            <w:noWrap/>
            <w:vAlign w:val="center"/>
            <w:hideMark/>
          </w:tcPr>
          <w:p w14:paraId="22838EC2"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中央空调机房</w:t>
            </w:r>
          </w:p>
        </w:tc>
        <w:tc>
          <w:tcPr>
            <w:tcW w:w="1221" w:type="pct"/>
            <w:noWrap/>
            <w:vAlign w:val="center"/>
            <w:hideMark/>
          </w:tcPr>
          <w:p w14:paraId="2C085D74"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荏原溴化锂</w:t>
            </w:r>
          </w:p>
        </w:tc>
        <w:tc>
          <w:tcPr>
            <w:tcW w:w="1285" w:type="pct"/>
            <w:noWrap/>
            <w:vAlign w:val="center"/>
            <w:hideMark/>
          </w:tcPr>
          <w:p w14:paraId="57F5EEBA"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RGW0606 UZC093</w:t>
            </w:r>
          </w:p>
        </w:tc>
        <w:tc>
          <w:tcPr>
            <w:tcW w:w="339" w:type="pct"/>
            <w:noWrap/>
            <w:vAlign w:val="center"/>
            <w:hideMark/>
          </w:tcPr>
          <w:p w14:paraId="10D42945"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w:t>
            </w:r>
          </w:p>
        </w:tc>
        <w:tc>
          <w:tcPr>
            <w:tcW w:w="339" w:type="pct"/>
            <w:noWrap/>
            <w:vAlign w:val="center"/>
            <w:hideMark/>
          </w:tcPr>
          <w:p w14:paraId="363FEB6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4D376048" w14:textId="3041F591" w:rsidR="00CA67CF" w:rsidRPr="00604B2F" w:rsidRDefault="003C1105" w:rsidP="00EA0403">
            <w:pPr>
              <w:widowControl/>
              <w:rPr>
                <w:rFonts w:ascii="宋体" w:eastAsia="宋体" w:hAnsi="宋体" w:cs="宋体" w:hint="eastAsia"/>
                <w:color w:val="000000"/>
                <w:kern w:val="0"/>
                <w:szCs w:val="21"/>
              </w:rPr>
            </w:pPr>
            <w:r w:rsidRPr="00F02673">
              <w:rPr>
                <w:rFonts w:ascii="宋体" w:eastAsia="宋体" w:hAnsi="宋体"/>
              </w:rPr>
              <w:t>大包</w:t>
            </w:r>
          </w:p>
        </w:tc>
      </w:tr>
      <w:tr w:rsidR="00CA67CF" w:rsidRPr="00604B2F" w14:paraId="7F6113BF" w14:textId="77777777" w:rsidTr="00947404">
        <w:trPr>
          <w:trHeight w:val="402"/>
        </w:trPr>
        <w:tc>
          <w:tcPr>
            <w:tcW w:w="340" w:type="pct"/>
            <w:noWrap/>
            <w:vAlign w:val="center"/>
            <w:hideMark/>
          </w:tcPr>
          <w:p w14:paraId="16BD462A"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13</w:t>
            </w:r>
          </w:p>
        </w:tc>
        <w:tc>
          <w:tcPr>
            <w:tcW w:w="541" w:type="pct"/>
            <w:noWrap/>
            <w:vAlign w:val="center"/>
            <w:hideMark/>
          </w:tcPr>
          <w:p w14:paraId="763986E1"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裙楼楼顶</w:t>
            </w:r>
          </w:p>
        </w:tc>
        <w:tc>
          <w:tcPr>
            <w:tcW w:w="1221" w:type="pct"/>
            <w:noWrap/>
            <w:vAlign w:val="center"/>
            <w:hideMark/>
          </w:tcPr>
          <w:p w14:paraId="17F86CD6"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克莱门特风冷热泵</w:t>
            </w:r>
          </w:p>
        </w:tc>
        <w:tc>
          <w:tcPr>
            <w:tcW w:w="1285" w:type="pct"/>
            <w:noWrap/>
            <w:vAlign w:val="center"/>
            <w:hideMark/>
          </w:tcPr>
          <w:p w14:paraId="30741467"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ERACS2101C-N-SL</w:t>
            </w:r>
          </w:p>
        </w:tc>
        <w:tc>
          <w:tcPr>
            <w:tcW w:w="339" w:type="pct"/>
            <w:noWrap/>
            <w:vAlign w:val="center"/>
            <w:hideMark/>
          </w:tcPr>
          <w:p w14:paraId="703F71E8"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w:t>
            </w:r>
          </w:p>
        </w:tc>
        <w:tc>
          <w:tcPr>
            <w:tcW w:w="339" w:type="pct"/>
            <w:noWrap/>
            <w:vAlign w:val="center"/>
            <w:hideMark/>
          </w:tcPr>
          <w:p w14:paraId="4D01BDDA"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56DD35AD" w14:textId="52F586D2" w:rsidR="00CA67CF" w:rsidRPr="00604B2F" w:rsidRDefault="003C1105" w:rsidP="00EA0403">
            <w:pPr>
              <w:widowControl/>
              <w:rPr>
                <w:rFonts w:ascii="宋体" w:eastAsia="宋体" w:hAnsi="宋体" w:cs="宋体" w:hint="eastAsia"/>
                <w:color w:val="000000"/>
                <w:kern w:val="0"/>
                <w:szCs w:val="21"/>
              </w:rPr>
            </w:pPr>
            <w:r w:rsidRPr="00F02673">
              <w:rPr>
                <w:rFonts w:ascii="宋体" w:eastAsia="宋体" w:hAnsi="宋体"/>
              </w:rPr>
              <w:t>大包</w:t>
            </w:r>
          </w:p>
        </w:tc>
      </w:tr>
      <w:tr w:rsidR="00CA67CF" w:rsidRPr="00604B2F" w14:paraId="26C29978" w14:textId="77777777" w:rsidTr="00947404">
        <w:trPr>
          <w:trHeight w:val="945"/>
        </w:trPr>
        <w:tc>
          <w:tcPr>
            <w:tcW w:w="340" w:type="pct"/>
            <w:noWrap/>
            <w:vAlign w:val="center"/>
            <w:hideMark/>
          </w:tcPr>
          <w:p w14:paraId="4A3F87CA"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14</w:t>
            </w:r>
          </w:p>
        </w:tc>
        <w:tc>
          <w:tcPr>
            <w:tcW w:w="541" w:type="pct"/>
            <w:vAlign w:val="center"/>
            <w:hideMark/>
          </w:tcPr>
          <w:p w14:paraId="02491E8A"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裙楼楼顶</w:t>
            </w:r>
          </w:p>
        </w:tc>
        <w:tc>
          <w:tcPr>
            <w:tcW w:w="1221" w:type="pct"/>
            <w:vAlign w:val="center"/>
            <w:hideMark/>
          </w:tcPr>
          <w:p w14:paraId="4A25328E"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冷却塔</w:t>
            </w:r>
          </w:p>
        </w:tc>
        <w:tc>
          <w:tcPr>
            <w:tcW w:w="1285" w:type="pct"/>
            <w:vAlign w:val="center"/>
            <w:hideMark/>
          </w:tcPr>
          <w:p w14:paraId="101141B1" w14:textId="77777777" w:rsidR="00CA67CF" w:rsidRPr="00604B2F" w:rsidRDefault="00CA67CF" w:rsidP="00EA0403">
            <w:pPr>
              <w:widowControl/>
              <w:jc w:val="left"/>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马利SC-500L(离心机4)，马利SC-400L(螺杆机1)，CDW-200ASY-XX4(溴化锂4)</w:t>
            </w:r>
          </w:p>
        </w:tc>
        <w:tc>
          <w:tcPr>
            <w:tcW w:w="339" w:type="pct"/>
            <w:vAlign w:val="center"/>
            <w:hideMark/>
          </w:tcPr>
          <w:p w14:paraId="0111CE17"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9</w:t>
            </w:r>
          </w:p>
        </w:tc>
        <w:tc>
          <w:tcPr>
            <w:tcW w:w="339" w:type="pct"/>
            <w:vAlign w:val="center"/>
            <w:hideMark/>
          </w:tcPr>
          <w:p w14:paraId="231BF0F8"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vAlign w:val="center"/>
            <w:hideMark/>
          </w:tcPr>
          <w:p w14:paraId="01F81ECF" w14:textId="0C666BE3" w:rsidR="00CA67CF" w:rsidRPr="00604B2F" w:rsidRDefault="00947404" w:rsidP="00EA0403">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详见附件二</w:t>
            </w:r>
          </w:p>
        </w:tc>
      </w:tr>
      <w:tr w:rsidR="00CA67CF" w:rsidRPr="00604B2F" w14:paraId="1AD12803" w14:textId="77777777" w:rsidTr="00947404">
        <w:trPr>
          <w:trHeight w:val="900"/>
        </w:trPr>
        <w:tc>
          <w:tcPr>
            <w:tcW w:w="340" w:type="pct"/>
            <w:noWrap/>
            <w:vAlign w:val="center"/>
            <w:hideMark/>
          </w:tcPr>
          <w:p w14:paraId="12865D83"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15</w:t>
            </w:r>
          </w:p>
        </w:tc>
        <w:tc>
          <w:tcPr>
            <w:tcW w:w="541" w:type="pct"/>
            <w:noWrap/>
            <w:vAlign w:val="center"/>
            <w:hideMark/>
          </w:tcPr>
          <w:p w14:paraId="47BE334F"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系统</w:t>
            </w:r>
          </w:p>
        </w:tc>
        <w:tc>
          <w:tcPr>
            <w:tcW w:w="1221" w:type="pct"/>
            <w:noWrap/>
            <w:vAlign w:val="center"/>
            <w:hideMark/>
          </w:tcPr>
          <w:p w14:paraId="66C32F2F"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中央空调系统</w:t>
            </w:r>
          </w:p>
        </w:tc>
        <w:tc>
          <w:tcPr>
            <w:tcW w:w="1285" w:type="pct"/>
            <w:vAlign w:val="center"/>
            <w:hideMark/>
          </w:tcPr>
          <w:p w14:paraId="68F5F92F" w14:textId="77777777" w:rsidR="00CA67CF" w:rsidRPr="00604B2F" w:rsidRDefault="00CA67CF" w:rsidP="00EA0403">
            <w:pPr>
              <w:widowControl/>
              <w:jc w:val="left"/>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包含：主管及泵前Y型过滤器清洗，管道的温度表、压力表检测、更换</w:t>
            </w:r>
          </w:p>
        </w:tc>
        <w:tc>
          <w:tcPr>
            <w:tcW w:w="339" w:type="pct"/>
            <w:noWrap/>
            <w:vAlign w:val="center"/>
            <w:hideMark/>
          </w:tcPr>
          <w:p w14:paraId="3F657B7B"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3</w:t>
            </w:r>
          </w:p>
        </w:tc>
        <w:tc>
          <w:tcPr>
            <w:tcW w:w="339" w:type="pct"/>
            <w:noWrap/>
            <w:vAlign w:val="center"/>
            <w:hideMark/>
          </w:tcPr>
          <w:p w14:paraId="333EFDBE"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套</w:t>
            </w:r>
          </w:p>
        </w:tc>
        <w:tc>
          <w:tcPr>
            <w:tcW w:w="935" w:type="pct"/>
            <w:vAlign w:val="center"/>
            <w:hideMark/>
          </w:tcPr>
          <w:p w14:paraId="1299369F" w14:textId="18AF1659" w:rsidR="00CA67CF" w:rsidRPr="00604B2F" w:rsidRDefault="00947404" w:rsidP="00EA0403">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详见附件二</w:t>
            </w:r>
          </w:p>
        </w:tc>
      </w:tr>
      <w:tr w:rsidR="00947404" w:rsidRPr="00604B2F" w14:paraId="0C49D42D" w14:textId="77777777" w:rsidTr="00947404">
        <w:trPr>
          <w:trHeight w:val="900"/>
        </w:trPr>
        <w:tc>
          <w:tcPr>
            <w:tcW w:w="5000" w:type="pct"/>
            <w:gridSpan w:val="7"/>
            <w:noWrap/>
            <w:vAlign w:val="center"/>
          </w:tcPr>
          <w:p w14:paraId="3E382E02" w14:textId="4292709F" w:rsidR="00947404" w:rsidRPr="00604B2F" w:rsidRDefault="00947404" w:rsidP="00EA0403">
            <w:pPr>
              <w:widowControl/>
              <w:jc w:val="left"/>
              <w:rPr>
                <w:rFonts w:ascii="宋体" w:eastAsia="宋体" w:hAnsi="宋体" w:cs="宋体" w:hint="eastAsia"/>
                <w:color w:val="000000"/>
                <w:kern w:val="0"/>
                <w:szCs w:val="21"/>
              </w:rPr>
            </w:pPr>
            <w:r w:rsidRPr="00947404">
              <w:rPr>
                <w:rFonts w:ascii="仿宋" w:eastAsia="仿宋" w:hAnsi="仿宋" w:cs="宋体" w:hint="eastAsia"/>
                <w:color w:val="000000"/>
                <w:kern w:val="0"/>
                <w:szCs w:val="21"/>
                <w:highlight w:val="yellow"/>
              </w:rPr>
              <w:t>注：大包包含</w:t>
            </w:r>
            <w:r w:rsidRPr="00947404">
              <w:rPr>
                <w:rFonts w:ascii="仿宋" w:eastAsia="仿宋" w:hAnsi="仿宋"/>
                <w:szCs w:val="21"/>
                <w:highlight w:val="yellow"/>
              </w:rPr>
              <w:t>应急维修+</w:t>
            </w:r>
            <w:r w:rsidRPr="00947404">
              <w:rPr>
                <w:rFonts w:ascii="仿宋" w:eastAsia="仿宋" w:hAnsi="仿宋" w:hint="eastAsia"/>
                <w:szCs w:val="21"/>
                <w:highlight w:val="yellow"/>
              </w:rPr>
              <w:t>巡检</w:t>
            </w:r>
            <w:r w:rsidRPr="00947404">
              <w:rPr>
                <w:rFonts w:ascii="仿宋" w:eastAsia="仿宋" w:hAnsi="仿宋"/>
                <w:szCs w:val="21"/>
                <w:highlight w:val="yellow"/>
              </w:rPr>
              <w:t>+保养</w:t>
            </w:r>
            <w:r w:rsidRPr="00947404">
              <w:rPr>
                <w:rFonts w:ascii="仿宋" w:eastAsia="仿宋" w:hAnsi="仿宋" w:hint="eastAsia"/>
                <w:szCs w:val="21"/>
                <w:highlight w:val="yellow"/>
              </w:rPr>
              <w:t>，包含</w:t>
            </w:r>
            <w:r w:rsidRPr="00947404">
              <w:rPr>
                <w:rFonts w:ascii="仿宋" w:eastAsia="仿宋" w:hAnsi="仿宋"/>
                <w:szCs w:val="21"/>
                <w:highlight w:val="yellow"/>
              </w:rPr>
              <w:t>中央空调系统</w:t>
            </w:r>
            <w:r w:rsidRPr="00947404">
              <w:rPr>
                <w:rFonts w:ascii="仿宋" w:eastAsia="仿宋" w:hAnsi="仿宋"/>
                <w:color w:val="000000" w:themeColor="text1"/>
                <w:szCs w:val="21"/>
                <w:highlight w:val="yellow"/>
              </w:rPr>
              <w:t>所有配件损坏后的更换费用以及全部保养耗材费用。包括但不限于压缩机、</w:t>
            </w:r>
            <w:r w:rsidRPr="00947404">
              <w:rPr>
                <w:rFonts w:ascii="仿宋" w:eastAsia="仿宋" w:hAnsi="仿宋" w:hint="eastAsia"/>
                <w:color w:val="000000" w:themeColor="text1"/>
                <w:szCs w:val="21"/>
                <w:highlight w:val="yellow"/>
              </w:rPr>
              <w:t>冷凝器、蒸发器、</w:t>
            </w:r>
            <w:r w:rsidRPr="00947404">
              <w:rPr>
                <w:rFonts w:ascii="仿宋" w:eastAsia="仿宋" w:hAnsi="仿宋"/>
                <w:color w:val="000000" w:themeColor="text1"/>
                <w:szCs w:val="21"/>
                <w:highlight w:val="yellow"/>
              </w:rPr>
              <w:t>电机、各类传感器、控制板、阀门、制冷剂、冷冻油、过滤器等</w:t>
            </w:r>
            <w:r w:rsidRPr="00947404">
              <w:rPr>
                <w:rFonts w:ascii="仿宋" w:eastAsia="仿宋" w:hAnsi="仿宋" w:hint="eastAsia"/>
                <w:color w:val="000000" w:themeColor="text1"/>
                <w:szCs w:val="21"/>
                <w:highlight w:val="yellow"/>
              </w:rPr>
              <w:t>更换维修、保养的费用。</w:t>
            </w:r>
            <w:r w:rsidRPr="00947404">
              <w:rPr>
                <w:rFonts w:ascii="仿宋" w:eastAsia="仿宋" w:hAnsi="仿宋"/>
                <w:szCs w:val="21"/>
                <w:highlight w:val="yellow"/>
              </w:rPr>
              <w:t>院方不再支付任何形式</w:t>
            </w:r>
            <w:r w:rsidRPr="00947404">
              <w:rPr>
                <w:rFonts w:ascii="仿宋" w:eastAsia="仿宋" w:hAnsi="仿宋" w:hint="eastAsia"/>
                <w:szCs w:val="21"/>
                <w:highlight w:val="yellow"/>
              </w:rPr>
              <w:t>的</w:t>
            </w:r>
            <w:r w:rsidRPr="00947404">
              <w:rPr>
                <w:rFonts w:ascii="仿宋" w:eastAsia="仿宋" w:hAnsi="仿宋"/>
                <w:szCs w:val="21"/>
                <w:highlight w:val="yellow"/>
              </w:rPr>
              <w:t>人工、保养、维修、耗材、配件、部件费用。</w:t>
            </w:r>
          </w:p>
        </w:tc>
      </w:tr>
    </w:tbl>
    <w:p w14:paraId="64F8C20C" w14:textId="77777777" w:rsidR="00CA67CF" w:rsidRPr="000F5C89" w:rsidRDefault="00CA67CF" w:rsidP="00CA67CF">
      <w:pPr>
        <w:spacing w:line="360" w:lineRule="auto"/>
        <w:rPr>
          <w:rFonts w:ascii="宋体" w:eastAsia="宋体" w:hAnsi="宋体" w:hint="eastAsia"/>
          <w:sz w:val="24"/>
          <w:szCs w:val="24"/>
        </w:rPr>
      </w:pPr>
    </w:p>
    <w:p w14:paraId="363920B9" w14:textId="77777777" w:rsidR="00CA67CF" w:rsidRPr="000F5C89" w:rsidRDefault="00CA67CF" w:rsidP="00CA67CF">
      <w:pPr>
        <w:spacing w:line="360" w:lineRule="auto"/>
        <w:rPr>
          <w:rFonts w:ascii="宋体" w:eastAsia="宋体" w:hAnsi="宋体" w:hint="eastAsia"/>
          <w:sz w:val="24"/>
          <w:szCs w:val="24"/>
        </w:rPr>
      </w:pPr>
      <w:r w:rsidRPr="00DF6315">
        <w:rPr>
          <w:rFonts w:ascii="宋体" w:eastAsia="宋体" w:hAnsi="宋体"/>
          <w:b/>
          <w:bCs/>
          <w:sz w:val="24"/>
          <w:szCs w:val="24"/>
          <w:highlight w:val="yellow"/>
        </w:rPr>
        <w:t>二、多联机系统设备清单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2307"/>
        <w:gridCol w:w="1560"/>
        <w:gridCol w:w="1987"/>
        <w:gridCol w:w="1133"/>
        <w:gridCol w:w="711"/>
        <w:gridCol w:w="2093"/>
      </w:tblGrid>
      <w:tr w:rsidR="00CA67CF" w:rsidRPr="00FE0923" w14:paraId="32AEBEFA" w14:textId="77777777" w:rsidTr="00EA0403">
        <w:trPr>
          <w:trHeight w:val="402"/>
        </w:trPr>
        <w:tc>
          <w:tcPr>
            <w:tcW w:w="318" w:type="pct"/>
            <w:noWrap/>
            <w:vAlign w:val="center"/>
            <w:hideMark/>
          </w:tcPr>
          <w:p w14:paraId="48A9354B" w14:textId="77777777" w:rsidR="00CA67CF" w:rsidRPr="00FE0923" w:rsidRDefault="00CA67CF" w:rsidP="00EA0403">
            <w:pPr>
              <w:widowControl/>
              <w:jc w:val="center"/>
              <w:rPr>
                <w:rFonts w:ascii="黑体" w:eastAsia="黑体" w:hAnsi="黑体" w:cs="宋体" w:hint="eastAsia"/>
                <w:b/>
                <w:bCs/>
                <w:color w:val="000000"/>
                <w:kern w:val="0"/>
                <w:sz w:val="22"/>
              </w:rPr>
            </w:pPr>
            <w:r w:rsidRPr="00FE0923">
              <w:rPr>
                <w:rFonts w:ascii="黑体" w:eastAsia="黑体" w:hAnsi="黑体" w:cs="宋体" w:hint="eastAsia"/>
                <w:b/>
                <w:bCs/>
                <w:color w:val="000000"/>
                <w:kern w:val="0"/>
                <w:sz w:val="22"/>
              </w:rPr>
              <w:t>序号</w:t>
            </w:r>
          </w:p>
        </w:tc>
        <w:tc>
          <w:tcPr>
            <w:tcW w:w="1103" w:type="pct"/>
            <w:noWrap/>
            <w:vAlign w:val="center"/>
            <w:hideMark/>
          </w:tcPr>
          <w:p w14:paraId="1E6E6127" w14:textId="77777777" w:rsidR="00CA67CF" w:rsidRPr="00FE0923" w:rsidRDefault="00CA67CF" w:rsidP="00EA0403">
            <w:pPr>
              <w:widowControl/>
              <w:jc w:val="center"/>
              <w:rPr>
                <w:rFonts w:ascii="黑体" w:eastAsia="黑体" w:hAnsi="黑体" w:cs="宋体" w:hint="eastAsia"/>
                <w:b/>
                <w:bCs/>
                <w:color w:val="000000"/>
                <w:kern w:val="0"/>
                <w:sz w:val="22"/>
              </w:rPr>
            </w:pPr>
            <w:r w:rsidRPr="00FE0923">
              <w:rPr>
                <w:rFonts w:ascii="黑体" w:eastAsia="黑体" w:hAnsi="黑体" w:cs="宋体" w:hint="eastAsia"/>
                <w:b/>
                <w:bCs/>
                <w:color w:val="000000"/>
                <w:kern w:val="0"/>
                <w:sz w:val="22"/>
              </w:rPr>
              <w:t>位置</w:t>
            </w:r>
          </w:p>
        </w:tc>
        <w:tc>
          <w:tcPr>
            <w:tcW w:w="746" w:type="pct"/>
            <w:noWrap/>
            <w:vAlign w:val="center"/>
            <w:hideMark/>
          </w:tcPr>
          <w:p w14:paraId="0B91E605" w14:textId="77777777" w:rsidR="00CA67CF" w:rsidRPr="00FE0923" w:rsidRDefault="00CA67CF" w:rsidP="00EA0403">
            <w:pPr>
              <w:widowControl/>
              <w:jc w:val="center"/>
              <w:rPr>
                <w:rFonts w:ascii="黑体" w:eastAsia="黑体" w:hAnsi="黑体" w:cs="宋体" w:hint="eastAsia"/>
                <w:b/>
                <w:bCs/>
                <w:color w:val="000000"/>
                <w:kern w:val="0"/>
                <w:sz w:val="22"/>
              </w:rPr>
            </w:pPr>
            <w:r w:rsidRPr="00FE0923">
              <w:rPr>
                <w:rFonts w:ascii="黑体" w:eastAsia="黑体" w:hAnsi="黑体" w:cs="宋体" w:hint="eastAsia"/>
                <w:b/>
                <w:bCs/>
                <w:color w:val="000000"/>
                <w:kern w:val="0"/>
                <w:sz w:val="22"/>
              </w:rPr>
              <w:t>品牌</w:t>
            </w:r>
          </w:p>
        </w:tc>
        <w:tc>
          <w:tcPr>
            <w:tcW w:w="950" w:type="pct"/>
            <w:noWrap/>
            <w:vAlign w:val="center"/>
            <w:hideMark/>
          </w:tcPr>
          <w:p w14:paraId="773200EA" w14:textId="77777777" w:rsidR="00CA67CF" w:rsidRPr="00FE0923" w:rsidRDefault="00CA67CF" w:rsidP="00EA0403">
            <w:pPr>
              <w:widowControl/>
              <w:jc w:val="center"/>
              <w:rPr>
                <w:rFonts w:ascii="黑体" w:eastAsia="黑体" w:hAnsi="黑体" w:cs="宋体" w:hint="eastAsia"/>
                <w:b/>
                <w:bCs/>
                <w:color w:val="000000"/>
                <w:kern w:val="0"/>
                <w:sz w:val="22"/>
              </w:rPr>
            </w:pPr>
            <w:r w:rsidRPr="00FE0923">
              <w:rPr>
                <w:rFonts w:ascii="黑体" w:eastAsia="黑体" w:hAnsi="黑体" w:cs="宋体" w:hint="eastAsia"/>
                <w:b/>
                <w:bCs/>
                <w:color w:val="000000"/>
                <w:kern w:val="0"/>
                <w:sz w:val="22"/>
              </w:rPr>
              <w:t>型号</w:t>
            </w:r>
          </w:p>
        </w:tc>
        <w:tc>
          <w:tcPr>
            <w:tcW w:w="542" w:type="pct"/>
            <w:noWrap/>
            <w:vAlign w:val="center"/>
            <w:hideMark/>
          </w:tcPr>
          <w:p w14:paraId="545A0C90" w14:textId="77777777" w:rsidR="00CA67CF" w:rsidRPr="00FE0923" w:rsidRDefault="00CA67CF" w:rsidP="00EA0403">
            <w:pPr>
              <w:widowControl/>
              <w:jc w:val="center"/>
              <w:rPr>
                <w:rFonts w:ascii="黑体" w:eastAsia="黑体" w:hAnsi="黑体" w:cs="宋体" w:hint="eastAsia"/>
                <w:b/>
                <w:bCs/>
                <w:color w:val="000000"/>
                <w:kern w:val="0"/>
                <w:sz w:val="22"/>
              </w:rPr>
            </w:pPr>
            <w:r w:rsidRPr="00FE0923">
              <w:rPr>
                <w:rFonts w:ascii="黑体" w:eastAsia="黑体" w:hAnsi="黑体" w:cs="宋体" w:hint="eastAsia"/>
                <w:b/>
                <w:bCs/>
                <w:color w:val="000000"/>
                <w:kern w:val="0"/>
                <w:sz w:val="22"/>
              </w:rPr>
              <w:t>数量</w:t>
            </w:r>
          </w:p>
        </w:tc>
        <w:tc>
          <w:tcPr>
            <w:tcW w:w="340" w:type="pct"/>
            <w:noWrap/>
            <w:vAlign w:val="center"/>
            <w:hideMark/>
          </w:tcPr>
          <w:p w14:paraId="1DA0DE62" w14:textId="77777777" w:rsidR="00CA67CF" w:rsidRPr="00FE0923" w:rsidRDefault="00CA67CF" w:rsidP="00EA0403">
            <w:pPr>
              <w:widowControl/>
              <w:jc w:val="center"/>
              <w:rPr>
                <w:rFonts w:ascii="黑体" w:eastAsia="黑体" w:hAnsi="黑体" w:cs="宋体" w:hint="eastAsia"/>
                <w:b/>
                <w:bCs/>
                <w:color w:val="000000"/>
                <w:kern w:val="0"/>
                <w:sz w:val="22"/>
              </w:rPr>
            </w:pPr>
            <w:r w:rsidRPr="00FE0923">
              <w:rPr>
                <w:rFonts w:ascii="黑体" w:eastAsia="黑体" w:hAnsi="黑体" w:cs="宋体" w:hint="eastAsia"/>
                <w:b/>
                <w:bCs/>
                <w:color w:val="000000"/>
                <w:kern w:val="0"/>
                <w:sz w:val="22"/>
              </w:rPr>
              <w:t>单位</w:t>
            </w:r>
          </w:p>
        </w:tc>
        <w:tc>
          <w:tcPr>
            <w:tcW w:w="1001" w:type="pct"/>
            <w:noWrap/>
            <w:vAlign w:val="center"/>
            <w:hideMark/>
          </w:tcPr>
          <w:p w14:paraId="3F8028EC" w14:textId="77777777" w:rsidR="00CA67CF" w:rsidRPr="00FE0923" w:rsidRDefault="00CA67CF" w:rsidP="00EA0403">
            <w:pPr>
              <w:widowControl/>
              <w:jc w:val="center"/>
              <w:rPr>
                <w:rFonts w:ascii="黑体" w:eastAsia="黑体" w:hAnsi="黑体" w:cs="宋体" w:hint="eastAsia"/>
                <w:b/>
                <w:bCs/>
                <w:color w:val="000000"/>
                <w:kern w:val="0"/>
                <w:sz w:val="22"/>
              </w:rPr>
            </w:pPr>
            <w:r w:rsidRPr="0030037D">
              <w:rPr>
                <w:rFonts w:ascii="黑体" w:eastAsia="黑体" w:hAnsi="黑体" w:cs="宋体" w:hint="eastAsia"/>
                <w:b/>
                <w:bCs/>
                <w:color w:val="000000"/>
                <w:kern w:val="0"/>
                <w:sz w:val="22"/>
                <w:highlight w:val="yellow"/>
              </w:rPr>
              <w:t>备注或维护服务</w:t>
            </w:r>
          </w:p>
        </w:tc>
      </w:tr>
      <w:tr w:rsidR="00CA67CF" w:rsidRPr="00FE0923" w14:paraId="7FF22F2A" w14:textId="77777777" w:rsidTr="00EA0403">
        <w:trPr>
          <w:trHeight w:val="402"/>
        </w:trPr>
        <w:tc>
          <w:tcPr>
            <w:tcW w:w="5000" w:type="pct"/>
            <w:gridSpan w:val="7"/>
            <w:noWrap/>
            <w:vAlign w:val="center"/>
          </w:tcPr>
          <w:p w14:paraId="74E13D1B" w14:textId="77777777" w:rsidR="00CA67CF" w:rsidRPr="00FE0923" w:rsidRDefault="00CA67CF" w:rsidP="00EA0403">
            <w:pPr>
              <w:widowControl/>
              <w:jc w:val="center"/>
              <w:rPr>
                <w:rFonts w:ascii="黑体" w:eastAsia="黑体" w:hAnsi="黑体" w:cs="宋体" w:hint="eastAsia"/>
                <w:b/>
                <w:bCs/>
                <w:color w:val="000000"/>
                <w:kern w:val="0"/>
                <w:sz w:val="22"/>
              </w:rPr>
            </w:pPr>
            <w:r w:rsidRPr="00FE0923">
              <w:rPr>
                <w:rFonts w:ascii="黑体" w:eastAsia="黑体" w:hAnsi="黑体" w:cs="宋体" w:hint="eastAsia"/>
                <w:b/>
                <w:bCs/>
                <w:color w:val="000000"/>
                <w:kern w:val="0"/>
                <w:sz w:val="22"/>
              </w:rPr>
              <w:t>东区多联机</w:t>
            </w:r>
          </w:p>
        </w:tc>
      </w:tr>
      <w:tr w:rsidR="00CA67CF" w:rsidRPr="00FE0923" w14:paraId="66FCEC07" w14:textId="77777777" w:rsidTr="00EA0403">
        <w:trPr>
          <w:trHeight w:val="402"/>
        </w:trPr>
        <w:tc>
          <w:tcPr>
            <w:tcW w:w="318" w:type="pct"/>
            <w:noWrap/>
            <w:vAlign w:val="center"/>
            <w:hideMark/>
          </w:tcPr>
          <w:p w14:paraId="09084FED" w14:textId="77777777" w:rsidR="00CA67CF" w:rsidRPr="00FE0923" w:rsidRDefault="00CA67CF" w:rsidP="00EA0403">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1103" w:type="pct"/>
            <w:vMerge w:val="restart"/>
            <w:vAlign w:val="center"/>
            <w:hideMark/>
          </w:tcPr>
          <w:p w14:paraId="1EEEFFB5" w14:textId="77777777" w:rsidR="00CA67CF" w:rsidRPr="00FE0923" w:rsidRDefault="00CA67CF" w:rsidP="00EA0403">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1号楼顶西侧</w:t>
            </w:r>
          </w:p>
        </w:tc>
        <w:tc>
          <w:tcPr>
            <w:tcW w:w="746" w:type="pct"/>
            <w:vMerge w:val="restart"/>
            <w:vAlign w:val="center"/>
            <w:hideMark/>
          </w:tcPr>
          <w:p w14:paraId="51D4769B" w14:textId="77777777" w:rsidR="00CA67CF" w:rsidRPr="00FE0923" w:rsidRDefault="00CA67CF" w:rsidP="00EA0403">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富士通(FUJITSU)</w:t>
            </w:r>
          </w:p>
        </w:tc>
        <w:tc>
          <w:tcPr>
            <w:tcW w:w="950" w:type="pct"/>
            <w:vAlign w:val="center"/>
            <w:hideMark/>
          </w:tcPr>
          <w:p w14:paraId="5ED6E675" w14:textId="77777777" w:rsidR="00CA67CF" w:rsidRPr="00FE0923" w:rsidRDefault="00CA67CF" w:rsidP="00EA0403">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DLR-335W/BP</w:t>
            </w:r>
          </w:p>
        </w:tc>
        <w:tc>
          <w:tcPr>
            <w:tcW w:w="542" w:type="pct"/>
            <w:noWrap/>
            <w:vAlign w:val="center"/>
            <w:hideMark/>
          </w:tcPr>
          <w:p w14:paraId="755401A6" w14:textId="77777777" w:rsidR="00CA67CF" w:rsidRPr="00FE0923" w:rsidRDefault="00CA67CF" w:rsidP="00EA0403">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2D033C4" w14:textId="77777777" w:rsidR="00CA67CF" w:rsidRPr="00FE0923" w:rsidRDefault="00CA67CF" w:rsidP="00EA0403">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vAlign w:val="center"/>
            <w:hideMark/>
          </w:tcPr>
          <w:p w14:paraId="785EC6C8" w14:textId="2E0EA90C" w:rsidR="00CA67CF" w:rsidRPr="00FE0923" w:rsidRDefault="0030037D" w:rsidP="00EA0403">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大包</w:t>
            </w:r>
          </w:p>
        </w:tc>
      </w:tr>
      <w:tr w:rsidR="0030037D" w:rsidRPr="00FE0923" w14:paraId="0D6784D6" w14:textId="77777777" w:rsidTr="00E25FF1">
        <w:trPr>
          <w:trHeight w:val="402"/>
        </w:trPr>
        <w:tc>
          <w:tcPr>
            <w:tcW w:w="318" w:type="pct"/>
            <w:noWrap/>
            <w:vAlign w:val="center"/>
            <w:hideMark/>
          </w:tcPr>
          <w:p w14:paraId="0FF7AEA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w:t>
            </w:r>
          </w:p>
        </w:tc>
        <w:tc>
          <w:tcPr>
            <w:tcW w:w="1103" w:type="pct"/>
            <w:vMerge/>
            <w:vAlign w:val="center"/>
            <w:hideMark/>
          </w:tcPr>
          <w:p w14:paraId="2BF4C611"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685F3BE3"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88958C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DLR-450W/BP</w:t>
            </w:r>
          </w:p>
        </w:tc>
        <w:tc>
          <w:tcPr>
            <w:tcW w:w="542" w:type="pct"/>
            <w:noWrap/>
            <w:vAlign w:val="center"/>
            <w:hideMark/>
          </w:tcPr>
          <w:p w14:paraId="381F473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2FC1E6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3D269D26" w14:textId="5DA38669"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56610DA" w14:textId="77777777" w:rsidTr="00E25FF1">
        <w:trPr>
          <w:trHeight w:val="402"/>
        </w:trPr>
        <w:tc>
          <w:tcPr>
            <w:tcW w:w="318" w:type="pct"/>
            <w:noWrap/>
            <w:vAlign w:val="center"/>
            <w:hideMark/>
          </w:tcPr>
          <w:p w14:paraId="575FCAE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w:t>
            </w:r>
          </w:p>
        </w:tc>
        <w:tc>
          <w:tcPr>
            <w:tcW w:w="1103" w:type="pct"/>
            <w:vMerge/>
            <w:vAlign w:val="center"/>
            <w:hideMark/>
          </w:tcPr>
          <w:p w14:paraId="10F7CC7F"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D6CF00B"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741898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1846988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67553BC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4BE2C32A" w14:textId="65685C09"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65F7830" w14:textId="77777777" w:rsidTr="00E25FF1">
        <w:trPr>
          <w:trHeight w:val="402"/>
        </w:trPr>
        <w:tc>
          <w:tcPr>
            <w:tcW w:w="318" w:type="pct"/>
            <w:noWrap/>
            <w:vAlign w:val="center"/>
            <w:hideMark/>
          </w:tcPr>
          <w:p w14:paraId="47A158E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lastRenderedPageBreak/>
              <w:t>4</w:t>
            </w:r>
          </w:p>
        </w:tc>
        <w:tc>
          <w:tcPr>
            <w:tcW w:w="1103" w:type="pct"/>
            <w:vMerge/>
            <w:vAlign w:val="center"/>
            <w:hideMark/>
          </w:tcPr>
          <w:p w14:paraId="13DD8538"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344C7841"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74AE375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DLR-335W/BP</w:t>
            </w:r>
          </w:p>
        </w:tc>
        <w:tc>
          <w:tcPr>
            <w:tcW w:w="542" w:type="pct"/>
            <w:noWrap/>
            <w:vAlign w:val="center"/>
            <w:hideMark/>
          </w:tcPr>
          <w:p w14:paraId="5A8D193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20DE18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9928E08" w14:textId="6F9FA2B4"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8CA6960" w14:textId="77777777" w:rsidTr="00E25FF1">
        <w:trPr>
          <w:trHeight w:val="402"/>
        </w:trPr>
        <w:tc>
          <w:tcPr>
            <w:tcW w:w="318" w:type="pct"/>
            <w:noWrap/>
            <w:vAlign w:val="center"/>
            <w:hideMark/>
          </w:tcPr>
          <w:p w14:paraId="3792948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w:t>
            </w:r>
          </w:p>
        </w:tc>
        <w:tc>
          <w:tcPr>
            <w:tcW w:w="1103" w:type="pct"/>
            <w:vMerge/>
            <w:vAlign w:val="center"/>
            <w:hideMark/>
          </w:tcPr>
          <w:p w14:paraId="0D5865F2"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34BAE2A"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59652C0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195770F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4A95C52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EB9CBC0" w14:textId="5A31C0A3"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FEF9933" w14:textId="77777777" w:rsidTr="00E25FF1">
        <w:trPr>
          <w:trHeight w:val="402"/>
        </w:trPr>
        <w:tc>
          <w:tcPr>
            <w:tcW w:w="318" w:type="pct"/>
            <w:noWrap/>
            <w:vAlign w:val="center"/>
            <w:hideMark/>
          </w:tcPr>
          <w:p w14:paraId="383985F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w:t>
            </w:r>
          </w:p>
        </w:tc>
        <w:tc>
          <w:tcPr>
            <w:tcW w:w="1103" w:type="pct"/>
            <w:vMerge/>
            <w:vAlign w:val="center"/>
            <w:hideMark/>
          </w:tcPr>
          <w:p w14:paraId="11D5BC90"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4FAF93A3"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DBFBE5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5FF4E4B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0F64E2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4208DE0" w14:textId="41B800C3"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19167EBC" w14:textId="77777777" w:rsidTr="00E25FF1">
        <w:trPr>
          <w:trHeight w:val="402"/>
        </w:trPr>
        <w:tc>
          <w:tcPr>
            <w:tcW w:w="318" w:type="pct"/>
            <w:noWrap/>
            <w:vAlign w:val="center"/>
            <w:hideMark/>
          </w:tcPr>
          <w:p w14:paraId="65D516A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w:t>
            </w:r>
          </w:p>
        </w:tc>
        <w:tc>
          <w:tcPr>
            <w:tcW w:w="1103" w:type="pct"/>
            <w:vMerge/>
            <w:vAlign w:val="center"/>
            <w:hideMark/>
          </w:tcPr>
          <w:p w14:paraId="3AD34921"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56A95ADE"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A0FD55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0C78F4A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174F6AE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CC55338" w14:textId="4B02009F"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C95280A" w14:textId="77777777" w:rsidTr="00E25FF1">
        <w:trPr>
          <w:trHeight w:val="402"/>
        </w:trPr>
        <w:tc>
          <w:tcPr>
            <w:tcW w:w="318" w:type="pct"/>
            <w:noWrap/>
            <w:vAlign w:val="center"/>
            <w:hideMark/>
          </w:tcPr>
          <w:p w14:paraId="0F08C1A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w:t>
            </w:r>
          </w:p>
        </w:tc>
        <w:tc>
          <w:tcPr>
            <w:tcW w:w="1103" w:type="pct"/>
            <w:vMerge/>
            <w:vAlign w:val="center"/>
            <w:hideMark/>
          </w:tcPr>
          <w:p w14:paraId="5DF9BE7E"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510DC2A9"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7F1B3E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2E8F449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49480E8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C61520A" w14:textId="26DEAE0D"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30CC459" w14:textId="77777777" w:rsidTr="00E25FF1">
        <w:trPr>
          <w:trHeight w:val="402"/>
        </w:trPr>
        <w:tc>
          <w:tcPr>
            <w:tcW w:w="318" w:type="pct"/>
            <w:noWrap/>
            <w:vAlign w:val="center"/>
            <w:hideMark/>
          </w:tcPr>
          <w:p w14:paraId="312E02B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9</w:t>
            </w:r>
          </w:p>
        </w:tc>
        <w:tc>
          <w:tcPr>
            <w:tcW w:w="1103" w:type="pct"/>
            <w:vMerge w:val="restart"/>
            <w:vAlign w:val="center"/>
            <w:hideMark/>
          </w:tcPr>
          <w:p w14:paraId="4D2BF74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1号楼顶西侧（中）</w:t>
            </w:r>
          </w:p>
        </w:tc>
        <w:tc>
          <w:tcPr>
            <w:tcW w:w="746" w:type="pct"/>
            <w:vMerge w:val="restart"/>
            <w:vAlign w:val="center"/>
            <w:hideMark/>
          </w:tcPr>
          <w:p w14:paraId="2ABA713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富士通(FUJITSU)</w:t>
            </w:r>
          </w:p>
        </w:tc>
        <w:tc>
          <w:tcPr>
            <w:tcW w:w="950" w:type="pct"/>
            <w:vAlign w:val="center"/>
            <w:hideMark/>
          </w:tcPr>
          <w:p w14:paraId="4D95AEE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DLR-450W/BP</w:t>
            </w:r>
          </w:p>
        </w:tc>
        <w:tc>
          <w:tcPr>
            <w:tcW w:w="542" w:type="pct"/>
            <w:noWrap/>
            <w:vAlign w:val="center"/>
            <w:hideMark/>
          </w:tcPr>
          <w:p w14:paraId="0262E98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7A56FD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0C0E48E" w14:textId="47C7FDD7"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487A2066" w14:textId="77777777" w:rsidTr="00E25FF1">
        <w:trPr>
          <w:trHeight w:val="402"/>
        </w:trPr>
        <w:tc>
          <w:tcPr>
            <w:tcW w:w="318" w:type="pct"/>
            <w:noWrap/>
            <w:vAlign w:val="center"/>
            <w:hideMark/>
          </w:tcPr>
          <w:p w14:paraId="2BD55CF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10</w:t>
            </w:r>
          </w:p>
        </w:tc>
        <w:tc>
          <w:tcPr>
            <w:tcW w:w="1103" w:type="pct"/>
            <w:vMerge/>
            <w:vAlign w:val="center"/>
            <w:hideMark/>
          </w:tcPr>
          <w:p w14:paraId="335CCA13"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9C0F9EC"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B407CF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DLR-450W/BP</w:t>
            </w:r>
          </w:p>
        </w:tc>
        <w:tc>
          <w:tcPr>
            <w:tcW w:w="542" w:type="pct"/>
            <w:noWrap/>
            <w:vAlign w:val="center"/>
            <w:hideMark/>
          </w:tcPr>
          <w:p w14:paraId="0408073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4308EAB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482181B7" w14:textId="5E620821"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1008E8B3" w14:textId="77777777" w:rsidTr="00E25FF1">
        <w:trPr>
          <w:trHeight w:val="402"/>
        </w:trPr>
        <w:tc>
          <w:tcPr>
            <w:tcW w:w="318" w:type="pct"/>
            <w:noWrap/>
            <w:vAlign w:val="center"/>
            <w:hideMark/>
          </w:tcPr>
          <w:p w14:paraId="1039B78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11</w:t>
            </w:r>
          </w:p>
        </w:tc>
        <w:tc>
          <w:tcPr>
            <w:tcW w:w="1103" w:type="pct"/>
            <w:vMerge/>
            <w:vAlign w:val="center"/>
            <w:hideMark/>
          </w:tcPr>
          <w:p w14:paraId="1141B086"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201DC44C"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100534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DLR-335W/BP</w:t>
            </w:r>
          </w:p>
        </w:tc>
        <w:tc>
          <w:tcPr>
            <w:tcW w:w="542" w:type="pct"/>
            <w:noWrap/>
            <w:vAlign w:val="center"/>
            <w:hideMark/>
          </w:tcPr>
          <w:p w14:paraId="7486AE9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6DE3D53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8780948" w14:textId="71DED0D2"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86FDD9C" w14:textId="77777777" w:rsidTr="00E25FF1">
        <w:trPr>
          <w:trHeight w:val="402"/>
        </w:trPr>
        <w:tc>
          <w:tcPr>
            <w:tcW w:w="318" w:type="pct"/>
            <w:noWrap/>
            <w:vAlign w:val="center"/>
            <w:hideMark/>
          </w:tcPr>
          <w:p w14:paraId="40D3D0D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12</w:t>
            </w:r>
          </w:p>
        </w:tc>
        <w:tc>
          <w:tcPr>
            <w:tcW w:w="1103" w:type="pct"/>
            <w:vMerge/>
            <w:vAlign w:val="center"/>
            <w:hideMark/>
          </w:tcPr>
          <w:p w14:paraId="18FF1887"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D5CBFC6"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A35C26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DLR-400W/BP</w:t>
            </w:r>
          </w:p>
        </w:tc>
        <w:tc>
          <w:tcPr>
            <w:tcW w:w="542" w:type="pct"/>
            <w:noWrap/>
            <w:vAlign w:val="center"/>
            <w:hideMark/>
          </w:tcPr>
          <w:p w14:paraId="3B6FE17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4E28F88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4D347A2" w14:textId="0BFE0BA4"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69B94C0" w14:textId="77777777" w:rsidTr="00E25FF1">
        <w:trPr>
          <w:trHeight w:val="402"/>
        </w:trPr>
        <w:tc>
          <w:tcPr>
            <w:tcW w:w="318" w:type="pct"/>
            <w:noWrap/>
            <w:vAlign w:val="center"/>
            <w:hideMark/>
          </w:tcPr>
          <w:p w14:paraId="46954F4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13</w:t>
            </w:r>
          </w:p>
        </w:tc>
        <w:tc>
          <w:tcPr>
            <w:tcW w:w="1103" w:type="pct"/>
            <w:vMerge/>
            <w:vAlign w:val="center"/>
            <w:hideMark/>
          </w:tcPr>
          <w:p w14:paraId="690F8466"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35737F1"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409C7D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DLR-335W/BP</w:t>
            </w:r>
          </w:p>
        </w:tc>
        <w:tc>
          <w:tcPr>
            <w:tcW w:w="542" w:type="pct"/>
            <w:noWrap/>
            <w:vAlign w:val="center"/>
            <w:hideMark/>
          </w:tcPr>
          <w:p w14:paraId="5644017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09F8BF7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6D72462" w14:textId="2C115617"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3F0FFF1" w14:textId="77777777" w:rsidTr="00E25FF1">
        <w:trPr>
          <w:trHeight w:val="402"/>
        </w:trPr>
        <w:tc>
          <w:tcPr>
            <w:tcW w:w="318" w:type="pct"/>
            <w:noWrap/>
            <w:vAlign w:val="center"/>
            <w:hideMark/>
          </w:tcPr>
          <w:p w14:paraId="39A658B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14</w:t>
            </w:r>
          </w:p>
        </w:tc>
        <w:tc>
          <w:tcPr>
            <w:tcW w:w="1103" w:type="pct"/>
            <w:vMerge/>
            <w:vAlign w:val="center"/>
            <w:hideMark/>
          </w:tcPr>
          <w:p w14:paraId="3DA69C48"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3BC63F49"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F76B82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DLR-400W/BP</w:t>
            </w:r>
          </w:p>
        </w:tc>
        <w:tc>
          <w:tcPr>
            <w:tcW w:w="542" w:type="pct"/>
            <w:noWrap/>
            <w:vAlign w:val="center"/>
            <w:hideMark/>
          </w:tcPr>
          <w:p w14:paraId="4883617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33F265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8AF9B98" w14:textId="30207D15"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643B300" w14:textId="77777777" w:rsidTr="00E25FF1">
        <w:trPr>
          <w:trHeight w:val="402"/>
        </w:trPr>
        <w:tc>
          <w:tcPr>
            <w:tcW w:w="318" w:type="pct"/>
            <w:noWrap/>
            <w:vAlign w:val="center"/>
            <w:hideMark/>
          </w:tcPr>
          <w:p w14:paraId="2F97A5B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15</w:t>
            </w:r>
          </w:p>
        </w:tc>
        <w:tc>
          <w:tcPr>
            <w:tcW w:w="1103" w:type="pct"/>
            <w:vMerge/>
            <w:vAlign w:val="center"/>
            <w:hideMark/>
          </w:tcPr>
          <w:p w14:paraId="67BCCC78"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50FD0EE1"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730AE2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DLR-335W/BP</w:t>
            </w:r>
          </w:p>
        </w:tc>
        <w:tc>
          <w:tcPr>
            <w:tcW w:w="542" w:type="pct"/>
            <w:noWrap/>
            <w:vAlign w:val="center"/>
            <w:hideMark/>
          </w:tcPr>
          <w:p w14:paraId="41969F0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4A60CA7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E43B355" w14:textId="696B6877"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7225B69B" w14:textId="77777777" w:rsidTr="00E25FF1">
        <w:trPr>
          <w:trHeight w:val="402"/>
        </w:trPr>
        <w:tc>
          <w:tcPr>
            <w:tcW w:w="318" w:type="pct"/>
            <w:noWrap/>
            <w:vAlign w:val="center"/>
            <w:hideMark/>
          </w:tcPr>
          <w:p w14:paraId="6E36C8D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16</w:t>
            </w:r>
          </w:p>
        </w:tc>
        <w:tc>
          <w:tcPr>
            <w:tcW w:w="1103" w:type="pct"/>
            <w:vMerge/>
            <w:vAlign w:val="center"/>
            <w:hideMark/>
          </w:tcPr>
          <w:p w14:paraId="46C49329"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7E4E73D1"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2BE16A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DLR-450W/BP</w:t>
            </w:r>
          </w:p>
        </w:tc>
        <w:tc>
          <w:tcPr>
            <w:tcW w:w="542" w:type="pct"/>
            <w:noWrap/>
            <w:vAlign w:val="center"/>
            <w:hideMark/>
          </w:tcPr>
          <w:p w14:paraId="7177FD1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334BE2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396EFE7C" w14:textId="58939544"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13B974B2" w14:textId="77777777" w:rsidTr="00E25FF1">
        <w:trPr>
          <w:trHeight w:val="402"/>
        </w:trPr>
        <w:tc>
          <w:tcPr>
            <w:tcW w:w="318" w:type="pct"/>
            <w:noWrap/>
            <w:vAlign w:val="center"/>
            <w:hideMark/>
          </w:tcPr>
          <w:p w14:paraId="2BDB572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17</w:t>
            </w:r>
          </w:p>
        </w:tc>
        <w:tc>
          <w:tcPr>
            <w:tcW w:w="1103" w:type="pct"/>
            <w:vMerge/>
            <w:vAlign w:val="center"/>
            <w:hideMark/>
          </w:tcPr>
          <w:p w14:paraId="18ABADAB"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D323092"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597E146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DLR-400W/BP</w:t>
            </w:r>
          </w:p>
        </w:tc>
        <w:tc>
          <w:tcPr>
            <w:tcW w:w="542" w:type="pct"/>
            <w:noWrap/>
            <w:vAlign w:val="center"/>
            <w:hideMark/>
          </w:tcPr>
          <w:p w14:paraId="54E1723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67E73D5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D28DD2B" w14:textId="30D22B18"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782E185A" w14:textId="77777777" w:rsidTr="00E25FF1">
        <w:trPr>
          <w:trHeight w:val="402"/>
        </w:trPr>
        <w:tc>
          <w:tcPr>
            <w:tcW w:w="318" w:type="pct"/>
            <w:noWrap/>
            <w:vAlign w:val="center"/>
            <w:hideMark/>
          </w:tcPr>
          <w:p w14:paraId="4CBE7B5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18</w:t>
            </w:r>
          </w:p>
        </w:tc>
        <w:tc>
          <w:tcPr>
            <w:tcW w:w="1103" w:type="pct"/>
            <w:vMerge/>
            <w:vAlign w:val="center"/>
            <w:hideMark/>
          </w:tcPr>
          <w:p w14:paraId="428FD9E2"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23A67BEF"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4ED489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DLR-450W/BP</w:t>
            </w:r>
          </w:p>
        </w:tc>
        <w:tc>
          <w:tcPr>
            <w:tcW w:w="542" w:type="pct"/>
            <w:noWrap/>
            <w:vAlign w:val="center"/>
            <w:hideMark/>
          </w:tcPr>
          <w:p w14:paraId="5E063DE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082264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0C035DB1" w14:textId="09CC05F3"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5C02BC1" w14:textId="77777777" w:rsidTr="00E25FF1">
        <w:trPr>
          <w:trHeight w:val="402"/>
        </w:trPr>
        <w:tc>
          <w:tcPr>
            <w:tcW w:w="318" w:type="pct"/>
            <w:noWrap/>
            <w:vAlign w:val="center"/>
            <w:hideMark/>
          </w:tcPr>
          <w:p w14:paraId="1B6938B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19</w:t>
            </w:r>
          </w:p>
        </w:tc>
        <w:tc>
          <w:tcPr>
            <w:tcW w:w="1103" w:type="pct"/>
            <w:vMerge/>
            <w:vAlign w:val="center"/>
            <w:hideMark/>
          </w:tcPr>
          <w:p w14:paraId="2EB1C6C8"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7523BB9F"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76E1C23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DLR-335W/BP</w:t>
            </w:r>
          </w:p>
        </w:tc>
        <w:tc>
          <w:tcPr>
            <w:tcW w:w="542" w:type="pct"/>
            <w:noWrap/>
            <w:vAlign w:val="center"/>
            <w:hideMark/>
          </w:tcPr>
          <w:p w14:paraId="4DE490C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492B8D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BCA2A29" w14:textId="730CE0AA"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1252C345" w14:textId="77777777" w:rsidTr="00E25FF1">
        <w:trPr>
          <w:trHeight w:val="402"/>
        </w:trPr>
        <w:tc>
          <w:tcPr>
            <w:tcW w:w="318" w:type="pct"/>
            <w:noWrap/>
            <w:vAlign w:val="center"/>
            <w:hideMark/>
          </w:tcPr>
          <w:p w14:paraId="285B622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20</w:t>
            </w:r>
          </w:p>
        </w:tc>
        <w:tc>
          <w:tcPr>
            <w:tcW w:w="1103" w:type="pct"/>
            <w:vMerge w:val="restart"/>
            <w:vAlign w:val="center"/>
            <w:hideMark/>
          </w:tcPr>
          <w:p w14:paraId="54D25B1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1号楼顶东侧（中）</w:t>
            </w:r>
          </w:p>
        </w:tc>
        <w:tc>
          <w:tcPr>
            <w:tcW w:w="746" w:type="pct"/>
            <w:vMerge w:val="restart"/>
            <w:vAlign w:val="center"/>
            <w:hideMark/>
          </w:tcPr>
          <w:p w14:paraId="24FDA68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富士通(FUJITSU)</w:t>
            </w:r>
          </w:p>
        </w:tc>
        <w:tc>
          <w:tcPr>
            <w:tcW w:w="950" w:type="pct"/>
            <w:vAlign w:val="center"/>
            <w:hideMark/>
          </w:tcPr>
          <w:p w14:paraId="31E93CD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5BD0C53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32BEF5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78A5E5B" w14:textId="5013CC19"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113EBCBC" w14:textId="77777777" w:rsidTr="00E25FF1">
        <w:trPr>
          <w:trHeight w:val="402"/>
        </w:trPr>
        <w:tc>
          <w:tcPr>
            <w:tcW w:w="318" w:type="pct"/>
            <w:noWrap/>
            <w:vAlign w:val="center"/>
            <w:hideMark/>
          </w:tcPr>
          <w:p w14:paraId="0C19EB7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21</w:t>
            </w:r>
          </w:p>
        </w:tc>
        <w:tc>
          <w:tcPr>
            <w:tcW w:w="1103" w:type="pct"/>
            <w:vMerge/>
            <w:vAlign w:val="center"/>
            <w:hideMark/>
          </w:tcPr>
          <w:p w14:paraId="5969D218"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4BADDB94"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67CD961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DLR-400W/BP</w:t>
            </w:r>
          </w:p>
        </w:tc>
        <w:tc>
          <w:tcPr>
            <w:tcW w:w="542" w:type="pct"/>
            <w:noWrap/>
            <w:vAlign w:val="center"/>
            <w:hideMark/>
          </w:tcPr>
          <w:p w14:paraId="55036AE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F28565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49851335" w14:textId="2289BC1E"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29C7CD0" w14:textId="77777777" w:rsidTr="00E25FF1">
        <w:trPr>
          <w:trHeight w:val="402"/>
        </w:trPr>
        <w:tc>
          <w:tcPr>
            <w:tcW w:w="318" w:type="pct"/>
            <w:noWrap/>
            <w:vAlign w:val="center"/>
            <w:hideMark/>
          </w:tcPr>
          <w:p w14:paraId="2EDB420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22</w:t>
            </w:r>
          </w:p>
        </w:tc>
        <w:tc>
          <w:tcPr>
            <w:tcW w:w="1103" w:type="pct"/>
            <w:vMerge/>
            <w:vAlign w:val="center"/>
            <w:hideMark/>
          </w:tcPr>
          <w:p w14:paraId="2C80D631"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65A5F2DC"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A62D2B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DLR-335W/BP</w:t>
            </w:r>
          </w:p>
        </w:tc>
        <w:tc>
          <w:tcPr>
            <w:tcW w:w="542" w:type="pct"/>
            <w:noWrap/>
            <w:vAlign w:val="center"/>
            <w:hideMark/>
          </w:tcPr>
          <w:p w14:paraId="2C3991F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7A0828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3BC1C75" w14:textId="190286FE"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4B31233E" w14:textId="77777777" w:rsidTr="00E25FF1">
        <w:trPr>
          <w:trHeight w:val="402"/>
        </w:trPr>
        <w:tc>
          <w:tcPr>
            <w:tcW w:w="318" w:type="pct"/>
            <w:noWrap/>
            <w:vAlign w:val="center"/>
            <w:hideMark/>
          </w:tcPr>
          <w:p w14:paraId="486CF5E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23</w:t>
            </w:r>
          </w:p>
        </w:tc>
        <w:tc>
          <w:tcPr>
            <w:tcW w:w="1103" w:type="pct"/>
            <w:vMerge/>
            <w:vAlign w:val="center"/>
            <w:hideMark/>
          </w:tcPr>
          <w:p w14:paraId="17227D8F"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21378AE0"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6AD7887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DLR-224W/BP</w:t>
            </w:r>
          </w:p>
        </w:tc>
        <w:tc>
          <w:tcPr>
            <w:tcW w:w="542" w:type="pct"/>
            <w:noWrap/>
            <w:vAlign w:val="center"/>
            <w:hideMark/>
          </w:tcPr>
          <w:p w14:paraId="699C30C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808F90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B4618C4" w14:textId="11018BAD"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337BDD0" w14:textId="77777777" w:rsidTr="00E25FF1">
        <w:trPr>
          <w:trHeight w:val="402"/>
        </w:trPr>
        <w:tc>
          <w:tcPr>
            <w:tcW w:w="318" w:type="pct"/>
            <w:noWrap/>
            <w:vAlign w:val="center"/>
            <w:hideMark/>
          </w:tcPr>
          <w:p w14:paraId="3721EE1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24</w:t>
            </w:r>
          </w:p>
        </w:tc>
        <w:tc>
          <w:tcPr>
            <w:tcW w:w="1103" w:type="pct"/>
            <w:vMerge/>
            <w:vAlign w:val="center"/>
            <w:hideMark/>
          </w:tcPr>
          <w:p w14:paraId="2BB7F021"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4A83DA8F"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F647F1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0D6D22E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EDFACB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5F1AAF1" w14:textId="035837AE"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5AFB263" w14:textId="77777777" w:rsidTr="00E25FF1">
        <w:trPr>
          <w:trHeight w:val="402"/>
        </w:trPr>
        <w:tc>
          <w:tcPr>
            <w:tcW w:w="318" w:type="pct"/>
            <w:noWrap/>
            <w:vAlign w:val="center"/>
            <w:hideMark/>
          </w:tcPr>
          <w:p w14:paraId="7C799B5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25</w:t>
            </w:r>
          </w:p>
        </w:tc>
        <w:tc>
          <w:tcPr>
            <w:tcW w:w="1103" w:type="pct"/>
            <w:vMerge/>
            <w:vAlign w:val="center"/>
            <w:hideMark/>
          </w:tcPr>
          <w:p w14:paraId="604A57F0"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F1C7685"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1FB881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DLR-450W/BP</w:t>
            </w:r>
          </w:p>
        </w:tc>
        <w:tc>
          <w:tcPr>
            <w:tcW w:w="542" w:type="pct"/>
            <w:noWrap/>
            <w:vAlign w:val="center"/>
            <w:hideMark/>
          </w:tcPr>
          <w:p w14:paraId="49A1721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1A1AC2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42551912" w14:textId="6A5CBACB"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75C1DE88" w14:textId="77777777" w:rsidTr="00E25FF1">
        <w:trPr>
          <w:trHeight w:val="402"/>
        </w:trPr>
        <w:tc>
          <w:tcPr>
            <w:tcW w:w="318" w:type="pct"/>
            <w:noWrap/>
            <w:vAlign w:val="center"/>
            <w:hideMark/>
          </w:tcPr>
          <w:p w14:paraId="505B5A8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26</w:t>
            </w:r>
          </w:p>
        </w:tc>
        <w:tc>
          <w:tcPr>
            <w:tcW w:w="1103" w:type="pct"/>
            <w:vMerge/>
            <w:vAlign w:val="center"/>
            <w:hideMark/>
          </w:tcPr>
          <w:p w14:paraId="5BADC437"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344D4886"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3E40EA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DLR-400w/Bp</w:t>
            </w:r>
          </w:p>
        </w:tc>
        <w:tc>
          <w:tcPr>
            <w:tcW w:w="542" w:type="pct"/>
            <w:noWrap/>
            <w:vAlign w:val="center"/>
            <w:hideMark/>
          </w:tcPr>
          <w:p w14:paraId="2F12EB9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03E3FDC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C8BAEE8" w14:textId="0276DA83"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D37D9F9" w14:textId="77777777" w:rsidTr="00E25FF1">
        <w:trPr>
          <w:trHeight w:val="402"/>
        </w:trPr>
        <w:tc>
          <w:tcPr>
            <w:tcW w:w="318" w:type="pct"/>
            <w:noWrap/>
            <w:vAlign w:val="center"/>
            <w:hideMark/>
          </w:tcPr>
          <w:p w14:paraId="298308F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27</w:t>
            </w:r>
          </w:p>
        </w:tc>
        <w:tc>
          <w:tcPr>
            <w:tcW w:w="1103" w:type="pct"/>
            <w:vMerge/>
            <w:vAlign w:val="center"/>
            <w:hideMark/>
          </w:tcPr>
          <w:p w14:paraId="22FB7B18"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24AE0443"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2E64F3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1878BDE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6B1A1C1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3B54C2A" w14:textId="24A9821F"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A3631E6" w14:textId="77777777" w:rsidTr="00E25FF1">
        <w:trPr>
          <w:trHeight w:val="402"/>
        </w:trPr>
        <w:tc>
          <w:tcPr>
            <w:tcW w:w="318" w:type="pct"/>
            <w:noWrap/>
            <w:vAlign w:val="center"/>
            <w:hideMark/>
          </w:tcPr>
          <w:p w14:paraId="22B202D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28</w:t>
            </w:r>
          </w:p>
        </w:tc>
        <w:tc>
          <w:tcPr>
            <w:tcW w:w="1103" w:type="pct"/>
            <w:vMerge/>
            <w:vAlign w:val="center"/>
            <w:hideMark/>
          </w:tcPr>
          <w:p w14:paraId="2222F234"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31B28C68"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9C1519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7864DA1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00F66F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9EDFE00" w14:textId="15F1B163"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F2587EB" w14:textId="77777777" w:rsidTr="00E25FF1">
        <w:trPr>
          <w:trHeight w:val="402"/>
        </w:trPr>
        <w:tc>
          <w:tcPr>
            <w:tcW w:w="318" w:type="pct"/>
            <w:noWrap/>
            <w:vAlign w:val="center"/>
            <w:hideMark/>
          </w:tcPr>
          <w:p w14:paraId="4C250D9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29</w:t>
            </w:r>
          </w:p>
        </w:tc>
        <w:tc>
          <w:tcPr>
            <w:tcW w:w="1103" w:type="pct"/>
            <w:vMerge w:val="restart"/>
            <w:vAlign w:val="center"/>
            <w:hideMark/>
          </w:tcPr>
          <w:p w14:paraId="4487F75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1号楼顶东侧</w:t>
            </w:r>
          </w:p>
        </w:tc>
        <w:tc>
          <w:tcPr>
            <w:tcW w:w="746" w:type="pct"/>
            <w:vMerge w:val="restart"/>
            <w:vAlign w:val="center"/>
            <w:hideMark/>
          </w:tcPr>
          <w:p w14:paraId="2F2853A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富士通(FUJITSU)</w:t>
            </w:r>
          </w:p>
        </w:tc>
        <w:tc>
          <w:tcPr>
            <w:tcW w:w="950" w:type="pct"/>
            <w:vAlign w:val="center"/>
            <w:hideMark/>
          </w:tcPr>
          <w:p w14:paraId="391E8E2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64404F7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1236B97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875ED82" w14:textId="742EF070"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18E1C5E" w14:textId="77777777" w:rsidTr="00E25FF1">
        <w:trPr>
          <w:trHeight w:val="402"/>
        </w:trPr>
        <w:tc>
          <w:tcPr>
            <w:tcW w:w="318" w:type="pct"/>
            <w:noWrap/>
            <w:vAlign w:val="center"/>
            <w:hideMark/>
          </w:tcPr>
          <w:p w14:paraId="1DDC073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30</w:t>
            </w:r>
          </w:p>
        </w:tc>
        <w:tc>
          <w:tcPr>
            <w:tcW w:w="1103" w:type="pct"/>
            <w:vMerge/>
            <w:vAlign w:val="center"/>
            <w:hideMark/>
          </w:tcPr>
          <w:p w14:paraId="1D0E3981"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45C0BFE3"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0E8E3FE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0235817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9B48D3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E997E45" w14:textId="47CAF1D9"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FCF4C2B" w14:textId="77777777" w:rsidTr="00E25FF1">
        <w:trPr>
          <w:trHeight w:val="402"/>
        </w:trPr>
        <w:tc>
          <w:tcPr>
            <w:tcW w:w="318" w:type="pct"/>
            <w:noWrap/>
            <w:vAlign w:val="center"/>
            <w:hideMark/>
          </w:tcPr>
          <w:p w14:paraId="23E3335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31</w:t>
            </w:r>
          </w:p>
        </w:tc>
        <w:tc>
          <w:tcPr>
            <w:tcW w:w="1103" w:type="pct"/>
            <w:vMerge/>
            <w:vAlign w:val="center"/>
            <w:hideMark/>
          </w:tcPr>
          <w:p w14:paraId="5E36623B"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67635D67"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6A032EC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17276E6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EC2350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B798424" w14:textId="4FACE0BB"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D4D9416" w14:textId="77777777" w:rsidTr="00E25FF1">
        <w:trPr>
          <w:trHeight w:val="402"/>
        </w:trPr>
        <w:tc>
          <w:tcPr>
            <w:tcW w:w="318" w:type="pct"/>
            <w:noWrap/>
            <w:vAlign w:val="center"/>
            <w:hideMark/>
          </w:tcPr>
          <w:p w14:paraId="2EA9E77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32</w:t>
            </w:r>
          </w:p>
        </w:tc>
        <w:tc>
          <w:tcPr>
            <w:tcW w:w="1103" w:type="pct"/>
            <w:vMerge/>
            <w:vAlign w:val="center"/>
            <w:hideMark/>
          </w:tcPr>
          <w:p w14:paraId="47216B8A"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68276685"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A94F0E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4EEAC00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1ED5E54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0EC882C6" w14:textId="36364A0A"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0AC4330" w14:textId="77777777" w:rsidTr="00E25FF1">
        <w:trPr>
          <w:trHeight w:val="402"/>
        </w:trPr>
        <w:tc>
          <w:tcPr>
            <w:tcW w:w="318" w:type="pct"/>
            <w:noWrap/>
            <w:vAlign w:val="center"/>
            <w:hideMark/>
          </w:tcPr>
          <w:p w14:paraId="6436E5A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33</w:t>
            </w:r>
          </w:p>
        </w:tc>
        <w:tc>
          <w:tcPr>
            <w:tcW w:w="1103" w:type="pct"/>
            <w:vMerge/>
            <w:vAlign w:val="center"/>
            <w:hideMark/>
          </w:tcPr>
          <w:p w14:paraId="2914694B"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F183C3D"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FCBA96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DLR-400W/BP</w:t>
            </w:r>
          </w:p>
        </w:tc>
        <w:tc>
          <w:tcPr>
            <w:tcW w:w="542" w:type="pct"/>
            <w:noWrap/>
            <w:vAlign w:val="center"/>
            <w:hideMark/>
          </w:tcPr>
          <w:p w14:paraId="332ECBE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552387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E4BE565" w14:textId="5BC32EE2"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DE59288" w14:textId="77777777" w:rsidTr="00E25FF1">
        <w:trPr>
          <w:trHeight w:val="402"/>
        </w:trPr>
        <w:tc>
          <w:tcPr>
            <w:tcW w:w="318" w:type="pct"/>
            <w:noWrap/>
            <w:vAlign w:val="center"/>
            <w:hideMark/>
          </w:tcPr>
          <w:p w14:paraId="0B9A46B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34</w:t>
            </w:r>
          </w:p>
        </w:tc>
        <w:tc>
          <w:tcPr>
            <w:tcW w:w="1103" w:type="pct"/>
            <w:vMerge/>
            <w:vAlign w:val="center"/>
            <w:hideMark/>
          </w:tcPr>
          <w:p w14:paraId="38973F0F"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D5AE9DC"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3CA545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DLR-224W/BP</w:t>
            </w:r>
          </w:p>
        </w:tc>
        <w:tc>
          <w:tcPr>
            <w:tcW w:w="542" w:type="pct"/>
            <w:noWrap/>
            <w:vAlign w:val="center"/>
            <w:hideMark/>
          </w:tcPr>
          <w:p w14:paraId="441383D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BB6E72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2CF1856" w14:textId="69EA785A"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C0CE540" w14:textId="77777777" w:rsidTr="00E25FF1">
        <w:trPr>
          <w:trHeight w:val="402"/>
        </w:trPr>
        <w:tc>
          <w:tcPr>
            <w:tcW w:w="318" w:type="pct"/>
            <w:noWrap/>
            <w:vAlign w:val="center"/>
            <w:hideMark/>
          </w:tcPr>
          <w:p w14:paraId="3B33257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35</w:t>
            </w:r>
          </w:p>
        </w:tc>
        <w:tc>
          <w:tcPr>
            <w:tcW w:w="1103" w:type="pct"/>
            <w:vMerge/>
            <w:vAlign w:val="center"/>
            <w:hideMark/>
          </w:tcPr>
          <w:p w14:paraId="34318A65"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6B970CB2"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CCEF7D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4B077BA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92083F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F74B9E8" w14:textId="6318163F"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82EEA81" w14:textId="77777777" w:rsidTr="00E25FF1">
        <w:trPr>
          <w:trHeight w:val="402"/>
        </w:trPr>
        <w:tc>
          <w:tcPr>
            <w:tcW w:w="318" w:type="pct"/>
            <w:noWrap/>
            <w:vAlign w:val="center"/>
            <w:hideMark/>
          </w:tcPr>
          <w:p w14:paraId="45C3BEB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36</w:t>
            </w:r>
          </w:p>
        </w:tc>
        <w:tc>
          <w:tcPr>
            <w:tcW w:w="1103" w:type="pct"/>
            <w:vMerge/>
            <w:vAlign w:val="center"/>
            <w:hideMark/>
          </w:tcPr>
          <w:p w14:paraId="01782CB4"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7A57AE08"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0BC756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28F09F4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21A21E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F92A774" w14:textId="2E1A4AE6"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785FD825" w14:textId="77777777" w:rsidTr="00E25FF1">
        <w:trPr>
          <w:trHeight w:val="402"/>
        </w:trPr>
        <w:tc>
          <w:tcPr>
            <w:tcW w:w="318" w:type="pct"/>
            <w:noWrap/>
            <w:vAlign w:val="center"/>
            <w:hideMark/>
          </w:tcPr>
          <w:p w14:paraId="2AE716C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37</w:t>
            </w:r>
          </w:p>
        </w:tc>
        <w:tc>
          <w:tcPr>
            <w:tcW w:w="1103" w:type="pct"/>
            <w:vMerge/>
            <w:vAlign w:val="center"/>
            <w:hideMark/>
          </w:tcPr>
          <w:p w14:paraId="7E61A7CE"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36F9009"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69F5690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DLR-450W/BP</w:t>
            </w:r>
          </w:p>
        </w:tc>
        <w:tc>
          <w:tcPr>
            <w:tcW w:w="542" w:type="pct"/>
            <w:noWrap/>
            <w:vAlign w:val="center"/>
            <w:hideMark/>
          </w:tcPr>
          <w:p w14:paraId="06CB47D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F9037E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ABDA496" w14:textId="41B8357E"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6B83603" w14:textId="77777777" w:rsidTr="00E25FF1">
        <w:trPr>
          <w:trHeight w:val="402"/>
        </w:trPr>
        <w:tc>
          <w:tcPr>
            <w:tcW w:w="318" w:type="pct"/>
            <w:noWrap/>
            <w:vAlign w:val="center"/>
            <w:hideMark/>
          </w:tcPr>
          <w:p w14:paraId="0FF3F27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38</w:t>
            </w:r>
          </w:p>
        </w:tc>
        <w:tc>
          <w:tcPr>
            <w:tcW w:w="1103" w:type="pct"/>
            <w:vMerge/>
            <w:vAlign w:val="center"/>
            <w:hideMark/>
          </w:tcPr>
          <w:p w14:paraId="1CAA6062"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4F404134"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6F124B2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DLR-400W/BP</w:t>
            </w:r>
          </w:p>
        </w:tc>
        <w:tc>
          <w:tcPr>
            <w:tcW w:w="542" w:type="pct"/>
            <w:noWrap/>
            <w:vAlign w:val="center"/>
            <w:hideMark/>
          </w:tcPr>
          <w:p w14:paraId="2BDAA45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DDE55E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59315CD" w14:textId="52E8F7BE"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70EDA76" w14:textId="77777777" w:rsidTr="00E25FF1">
        <w:trPr>
          <w:trHeight w:val="402"/>
        </w:trPr>
        <w:tc>
          <w:tcPr>
            <w:tcW w:w="318" w:type="pct"/>
            <w:noWrap/>
            <w:vAlign w:val="center"/>
            <w:hideMark/>
          </w:tcPr>
          <w:p w14:paraId="63FCD11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39</w:t>
            </w:r>
          </w:p>
        </w:tc>
        <w:tc>
          <w:tcPr>
            <w:tcW w:w="1103" w:type="pct"/>
            <w:vMerge/>
            <w:vAlign w:val="center"/>
            <w:hideMark/>
          </w:tcPr>
          <w:p w14:paraId="74EDCABF"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61880376"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9F9AC4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DLR-335W/BP</w:t>
            </w:r>
          </w:p>
        </w:tc>
        <w:tc>
          <w:tcPr>
            <w:tcW w:w="542" w:type="pct"/>
            <w:noWrap/>
            <w:vAlign w:val="center"/>
            <w:hideMark/>
          </w:tcPr>
          <w:p w14:paraId="3A539EB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4FC109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45166433" w14:textId="4E750D1D"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848277E" w14:textId="77777777" w:rsidTr="00E25FF1">
        <w:trPr>
          <w:trHeight w:val="402"/>
        </w:trPr>
        <w:tc>
          <w:tcPr>
            <w:tcW w:w="318" w:type="pct"/>
            <w:noWrap/>
            <w:vAlign w:val="center"/>
            <w:hideMark/>
          </w:tcPr>
          <w:p w14:paraId="5FDFA3D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40</w:t>
            </w:r>
          </w:p>
        </w:tc>
        <w:tc>
          <w:tcPr>
            <w:tcW w:w="1103" w:type="pct"/>
            <w:vMerge/>
            <w:vAlign w:val="center"/>
            <w:hideMark/>
          </w:tcPr>
          <w:p w14:paraId="219DCADF"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3D7C9D56"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70ACBB4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DLR-335w/bp</w:t>
            </w:r>
          </w:p>
        </w:tc>
        <w:tc>
          <w:tcPr>
            <w:tcW w:w="542" w:type="pct"/>
            <w:noWrap/>
            <w:vAlign w:val="center"/>
            <w:hideMark/>
          </w:tcPr>
          <w:p w14:paraId="2D99F7E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06C9044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8B5248D" w14:textId="7B84EA3F"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2F13F74" w14:textId="77777777" w:rsidTr="00E25FF1">
        <w:trPr>
          <w:trHeight w:val="402"/>
        </w:trPr>
        <w:tc>
          <w:tcPr>
            <w:tcW w:w="318" w:type="pct"/>
            <w:noWrap/>
            <w:vAlign w:val="center"/>
            <w:hideMark/>
          </w:tcPr>
          <w:p w14:paraId="531FC05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lastRenderedPageBreak/>
              <w:t>41</w:t>
            </w:r>
          </w:p>
        </w:tc>
        <w:tc>
          <w:tcPr>
            <w:tcW w:w="1103" w:type="pct"/>
            <w:vMerge/>
            <w:vAlign w:val="center"/>
            <w:hideMark/>
          </w:tcPr>
          <w:p w14:paraId="042208CC"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28B82904"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C0A4D0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723ADA5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6D6332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2758EB9" w14:textId="351B757D"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CC44BBD" w14:textId="77777777" w:rsidTr="00E25FF1">
        <w:trPr>
          <w:trHeight w:val="402"/>
        </w:trPr>
        <w:tc>
          <w:tcPr>
            <w:tcW w:w="318" w:type="pct"/>
            <w:noWrap/>
            <w:vAlign w:val="center"/>
            <w:hideMark/>
          </w:tcPr>
          <w:p w14:paraId="1C1BFC8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42</w:t>
            </w:r>
          </w:p>
        </w:tc>
        <w:tc>
          <w:tcPr>
            <w:tcW w:w="1103" w:type="pct"/>
            <w:vMerge w:val="restart"/>
            <w:vAlign w:val="center"/>
            <w:hideMark/>
          </w:tcPr>
          <w:p w14:paraId="78B3105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3号楼顶</w:t>
            </w:r>
          </w:p>
        </w:tc>
        <w:tc>
          <w:tcPr>
            <w:tcW w:w="746" w:type="pct"/>
            <w:vMerge w:val="restart"/>
            <w:vAlign w:val="center"/>
            <w:hideMark/>
          </w:tcPr>
          <w:p w14:paraId="0886E93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三菱重工海尔</w:t>
            </w:r>
          </w:p>
        </w:tc>
        <w:tc>
          <w:tcPr>
            <w:tcW w:w="950" w:type="pct"/>
            <w:vAlign w:val="center"/>
            <w:hideMark/>
          </w:tcPr>
          <w:p w14:paraId="3AAED14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RFC335TXZ</w:t>
            </w:r>
          </w:p>
        </w:tc>
        <w:tc>
          <w:tcPr>
            <w:tcW w:w="542" w:type="pct"/>
            <w:noWrap/>
            <w:vAlign w:val="center"/>
            <w:hideMark/>
          </w:tcPr>
          <w:p w14:paraId="5FA078B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A45284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3A2807E9" w14:textId="797706F6"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79FCAC2" w14:textId="77777777" w:rsidTr="00E25FF1">
        <w:trPr>
          <w:trHeight w:val="402"/>
        </w:trPr>
        <w:tc>
          <w:tcPr>
            <w:tcW w:w="318" w:type="pct"/>
            <w:noWrap/>
            <w:vAlign w:val="center"/>
            <w:hideMark/>
          </w:tcPr>
          <w:p w14:paraId="019A603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43</w:t>
            </w:r>
          </w:p>
        </w:tc>
        <w:tc>
          <w:tcPr>
            <w:tcW w:w="1103" w:type="pct"/>
            <w:vMerge/>
            <w:vAlign w:val="center"/>
            <w:hideMark/>
          </w:tcPr>
          <w:p w14:paraId="1A68D2B4"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4267FEE3"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AAA11F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RFC400TXZ</w:t>
            </w:r>
          </w:p>
        </w:tc>
        <w:tc>
          <w:tcPr>
            <w:tcW w:w="542" w:type="pct"/>
            <w:noWrap/>
            <w:vAlign w:val="center"/>
            <w:hideMark/>
          </w:tcPr>
          <w:p w14:paraId="5980C5A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C2BF1C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CE77C7D" w14:textId="6653014D"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CD62699" w14:textId="77777777" w:rsidTr="00E25FF1">
        <w:trPr>
          <w:trHeight w:val="402"/>
        </w:trPr>
        <w:tc>
          <w:tcPr>
            <w:tcW w:w="318" w:type="pct"/>
            <w:noWrap/>
            <w:vAlign w:val="center"/>
            <w:hideMark/>
          </w:tcPr>
          <w:p w14:paraId="28325E5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44</w:t>
            </w:r>
          </w:p>
        </w:tc>
        <w:tc>
          <w:tcPr>
            <w:tcW w:w="1103" w:type="pct"/>
            <w:vMerge w:val="restart"/>
            <w:vAlign w:val="center"/>
            <w:hideMark/>
          </w:tcPr>
          <w:p w14:paraId="2F5A6F6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4号楼儿科</w:t>
            </w:r>
          </w:p>
        </w:tc>
        <w:tc>
          <w:tcPr>
            <w:tcW w:w="746" w:type="pct"/>
            <w:vMerge w:val="restart"/>
            <w:vAlign w:val="center"/>
            <w:hideMark/>
          </w:tcPr>
          <w:p w14:paraId="3B715C1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大金</w:t>
            </w:r>
          </w:p>
        </w:tc>
        <w:tc>
          <w:tcPr>
            <w:tcW w:w="950" w:type="pct"/>
            <w:vAlign w:val="center"/>
            <w:hideMark/>
          </w:tcPr>
          <w:p w14:paraId="06E6169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RSQ350BBY</w:t>
            </w:r>
          </w:p>
        </w:tc>
        <w:tc>
          <w:tcPr>
            <w:tcW w:w="542" w:type="pct"/>
            <w:noWrap/>
            <w:vAlign w:val="center"/>
            <w:hideMark/>
          </w:tcPr>
          <w:p w14:paraId="43FCDEC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6FBDFF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7CC1F36" w14:textId="1965E395"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98F696A" w14:textId="77777777" w:rsidTr="00E25FF1">
        <w:trPr>
          <w:trHeight w:val="402"/>
        </w:trPr>
        <w:tc>
          <w:tcPr>
            <w:tcW w:w="318" w:type="pct"/>
            <w:noWrap/>
            <w:vAlign w:val="center"/>
            <w:hideMark/>
          </w:tcPr>
          <w:p w14:paraId="0E93761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45</w:t>
            </w:r>
          </w:p>
        </w:tc>
        <w:tc>
          <w:tcPr>
            <w:tcW w:w="1103" w:type="pct"/>
            <w:vMerge/>
            <w:vAlign w:val="center"/>
            <w:hideMark/>
          </w:tcPr>
          <w:p w14:paraId="4A2697F7"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45A0B460"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13491F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RSQ250BAY</w:t>
            </w:r>
          </w:p>
        </w:tc>
        <w:tc>
          <w:tcPr>
            <w:tcW w:w="542" w:type="pct"/>
            <w:noWrap/>
            <w:vAlign w:val="center"/>
            <w:hideMark/>
          </w:tcPr>
          <w:p w14:paraId="18D017A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02275B1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3ADE9F3B" w14:textId="74D88139"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623D9E5" w14:textId="77777777" w:rsidTr="00E25FF1">
        <w:trPr>
          <w:trHeight w:val="402"/>
        </w:trPr>
        <w:tc>
          <w:tcPr>
            <w:tcW w:w="318" w:type="pct"/>
            <w:noWrap/>
            <w:vAlign w:val="center"/>
            <w:hideMark/>
          </w:tcPr>
          <w:p w14:paraId="5DCBBCD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46</w:t>
            </w:r>
          </w:p>
        </w:tc>
        <w:tc>
          <w:tcPr>
            <w:tcW w:w="1103" w:type="pct"/>
            <w:vMerge/>
            <w:vAlign w:val="center"/>
            <w:hideMark/>
          </w:tcPr>
          <w:p w14:paraId="6C1903FC"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6BAC001"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56497B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RSQ250BAY</w:t>
            </w:r>
          </w:p>
        </w:tc>
        <w:tc>
          <w:tcPr>
            <w:tcW w:w="542" w:type="pct"/>
            <w:noWrap/>
            <w:vAlign w:val="center"/>
            <w:hideMark/>
          </w:tcPr>
          <w:p w14:paraId="4F1E226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21A7CB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D306F1F" w14:textId="30E26D75"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A9F31C0" w14:textId="77777777" w:rsidTr="00E25FF1">
        <w:trPr>
          <w:trHeight w:val="402"/>
        </w:trPr>
        <w:tc>
          <w:tcPr>
            <w:tcW w:w="318" w:type="pct"/>
            <w:noWrap/>
            <w:vAlign w:val="center"/>
            <w:hideMark/>
          </w:tcPr>
          <w:p w14:paraId="486AF3A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47</w:t>
            </w:r>
          </w:p>
        </w:tc>
        <w:tc>
          <w:tcPr>
            <w:tcW w:w="1103" w:type="pct"/>
            <w:vAlign w:val="center"/>
            <w:hideMark/>
          </w:tcPr>
          <w:p w14:paraId="4A12B9E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4号楼顶</w:t>
            </w:r>
          </w:p>
        </w:tc>
        <w:tc>
          <w:tcPr>
            <w:tcW w:w="746" w:type="pct"/>
            <w:vAlign w:val="center"/>
            <w:hideMark/>
          </w:tcPr>
          <w:p w14:paraId="4B733B3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大金</w:t>
            </w:r>
          </w:p>
        </w:tc>
        <w:tc>
          <w:tcPr>
            <w:tcW w:w="950" w:type="pct"/>
            <w:vAlign w:val="center"/>
            <w:hideMark/>
          </w:tcPr>
          <w:p w14:paraId="1EB2CA4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RUXYQ10BA</w:t>
            </w:r>
          </w:p>
        </w:tc>
        <w:tc>
          <w:tcPr>
            <w:tcW w:w="542" w:type="pct"/>
            <w:noWrap/>
            <w:vAlign w:val="center"/>
            <w:hideMark/>
          </w:tcPr>
          <w:p w14:paraId="4C07BD5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FF7BCD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3E14AF8B" w14:textId="798DDDD1"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0BECC92" w14:textId="77777777" w:rsidTr="00E25FF1">
        <w:trPr>
          <w:trHeight w:val="402"/>
        </w:trPr>
        <w:tc>
          <w:tcPr>
            <w:tcW w:w="318" w:type="pct"/>
            <w:noWrap/>
            <w:vAlign w:val="center"/>
            <w:hideMark/>
          </w:tcPr>
          <w:p w14:paraId="08446CD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48</w:t>
            </w:r>
          </w:p>
        </w:tc>
        <w:tc>
          <w:tcPr>
            <w:tcW w:w="1103" w:type="pct"/>
            <w:vMerge w:val="restart"/>
            <w:vAlign w:val="center"/>
            <w:hideMark/>
          </w:tcPr>
          <w:p w14:paraId="440F4E2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5号楼3楼西侧平台</w:t>
            </w:r>
          </w:p>
        </w:tc>
        <w:tc>
          <w:tcPr>
            <w:tcW w:w="746" w:type="pct"/>
            <w:vMerge w:val="restart"/>
            <w:vAlign w:val="center"/>
            <w:hideMark/>
          </w:tcPr>
          <w:p w14:paraId="1A35881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美的</w:t>
            </w:r>
          </w:p>
        </w:tc>
        <w:tc>
          <w:tcPr>
            <w:tcW w:w="950" w:type="pct"/>
            <w:vAlign w:val="center"/>
            <w:hideMark/>
          </w:tcPr>
          <w:p w14:paraId="12B3432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MDV-450W/DSN1Y830i(A)</w:t>
            </w:r>
          </w:p>
        </w:tc>
        <w:tc>
          <w:tcPr>
            <w:tcW w:w="542" w:type="pct"/>
            <w:noWrap/>
            <w:vAlign w:val="center"/>
            <w:hideMark/>
          </w:tcPr>
          <w:p w14:paraId="02243D1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4348298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426D9375" w14:textId="5283A398"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BBDC7E7" w14:textId="77777777" w:rsidTr="00E25FF1">
        <w:trPr>
          <w:trHeight w:val="402"/>
        </w:trPr>
        <w:tc>
          <w:tcPr>
            <w:tcW w:w="318" w:type="pct"/>
            <w:noWrap/>
            <w:vAlign w:val="center"/>
            <w:hideMark/>
          </w:tcPr>
          <w:p w14:paraId="32BAA11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49</w:t>
            </w:r>
          </w:p>
        </w:tc>
        <w:tc>
          <w:tcPr>
            <w:tcW w:w="1103" w:type="pct"/>
            <w:vMerge/>
            <w:vAlign w:val="center"/>
            <w:hideMark/>
          </w:tcPr>
          <w:p w14:paraId="3CC26445"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88D6E8B"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4D6809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MDV-400W/DSN1-830i(A)</w:t>
            </w:r>
          </w:p>
        </w:tc>
        <w:tc>
          <w:tcPr>
            <w:tcW w:w="542" w:type="pct"/>
            <w:noWrap/>
            <w:vAlign w:val="center"/>
            <w:hideMark/>
          </w:tcPr>
          <w:p w14:paraId="2410269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1AA5C48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472308F" w14:textId="1F27E40C"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1CC21245" w14:textId="77777777" w:rsidTr="00E25FF1">
        <w:trPr>
          <w:trHeight w:val="402"/>
        </w:trPr>
        <w:tc>
          <w:tcPr>
            <w:tcW w:w="318" w:type="pct"/>
            <w:noWrap/>
            <w:vAlign w:val="center"/>
            <w:hideMark/>
          </w:tcPr>
          <w:p w14:paraId="0AAA964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50</w:t>
            </w:r>
          </w:p>
        </w:tc>
        <w:tc>
          <w:tcPr>
            <w:tcW w:w="1103" w:type="pct"/>
            <w:vMerge w:val="restart"/>
            <w:vAlign w:val="center"/>
            <w:hideMark/>
          </w:tcPr>
          <w:p w14:paraId="4D52EAF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5号楼5楼南侧平台东</w:t>
            </w:r>
          </w:p>
        </w:tc>
        <w:tc>
          <w:tcPr>
            <w:tcW w:w="746" w:type="pct"/>
            <w:vMerge w:val="restart"/>
            <w:vAlign w:val="center"/>
            <w:hideMark/>
          </w:tcPr>
          <w:p w14:paraId="010CFE2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美的</w:t>
            </w:r>
          </w:p>
        </w:tc>
        <w:tc>
          <w:tcPr>
            <w:tcW w:w="950" w:type="pct"/>
            <w:vAlign w:val="center"/>
            <w:hideMark/>
          </w:tcPr>
          <w:p w14:paraId="6A7E80F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MDV-280W/DSN1-840i(A)</w:t>
            </w:r>
          </w:p>
        </w:tc>
        <w:tc>
          <w:tcPr>
            <w:tcW w:w="542" w:type="pct"/>
            <w:noWrap/>
            <w:vAlign w:val="center"/>
            <w:hideMark/>
          </w:tcPr>
          <w:p w14:paraId="1225A3E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490D87A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7199DA9" w14:textId="5864746E"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5F0B138" w14:textId="77777777" w:rsidTr="00E25FF1">
        <w:trPr>
          <w:trHeight w:val="402"/>
        </w:trPr>
        <w:tc>
          <w:tcPr>
            <w:tcW w:w="318" w:type="pct"/>
            <w:noWrap/>
            <w:vAlign w:val="center"/>
            <w:hideMark/>
          </w:tcPr>
          <w:p w14:paraId="5C43AB8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51</w:t>
            </w:r>
          </w:p>
        </w:tc>
        <w:tc>
          <w:tcPr>
            <w:tcW w:w="1103" w:type="pct"/>
            <w:vMerge/>
            <w:vAlign w:val="center"/>
            <w:hideMark/>
          </w:tcPr>
          <w:p w14:paraId="2B18E277"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74B4C971"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56A0E89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MDV-560W/DSN1-910i(A)</w:t>
            </w:r>
          </w:p>
        </w:tc>
        <w:tc>
          <w:tcPr>
            <w:tcW w:w="542" w:type="pct"/>
            <w:noWrap/>
            <w:vAlign w:val="center"/>
            <w:hideMark/>
          </w:tcPr>
          <w:p w14:paraId="7606C78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D21A9D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0F7D5348" w14:textId="20D37229"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FE01C9E" w14:textId="77777777" w:rsidTr="00E25FF1">
        <w:trPr>
          <w:trHeight w:val="402"/>
        </w:trPr>
        <w:tc>
          <w:tcPr>
            <w:tcW w:w="318" w:type="pct"/>
            <w:noWrap/>
            <w:vAlign w:val="center"/>
            <w:hideMark/>
          </w:tcPr>
          <w:p w14:paraId="0DCB96C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52</w:t>
            </w:r>
          </w:p>
        </w:tc>
        <w:tc>
          <w:tcPr>
            <w:tcW w:w="1103" w:type="pct"/>
            <w:vMerge w:val="restart"/>
            <w:vAlign w:val="center"/>
            <w:hideMark/>
          </w:tcPr>
          <w:p w14:paraId="5664E7B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5号楼5楼南侧平台西</w:t>
            </w:r>
          </w:p>
        </w:tc>
        <w:tc>
          <w:tcPr>
            <w:tcW w:w="746" w:type="pct"/>
            <w:vMerge w:val="restart"/>
            <w:vAlign w:val="center"/>
            <w:hideMark/>
          </w:tcPr>
          <w:p w14:paraId="7819A4D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美的</w:t>
            </w:r>
          </w:p>
        </w:tc>
        <w:tc>
          <w:tcPr>
            <w:tcW w:w="950" w:type="pct"/>
            <w:vMerge w:val="restart"/>
            <w:vAlign w:val="center"/>
            <w:hideMark/>
          </w:tcPr>
          <w:p w14:paraId="0AD53AF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MDV-530W/DSN1-910i(A)</w:t>
            </w:r>
          </w:p>
        </w:tc>
        <w:tc>
          <w:tcPr>
            <w:tcW w:w="542" w:type="pct"/>
            <w:vMerge w:val="restart"/>
            <w:noWrap/>
            <w:vAlign w:val="center"/>
            <w:hideMark/>
          </w:tcPr>
          <w:p w14:paraId="31433F5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Merge w:val="restart"/>
            <w:vAlign w:val="center"/>
            <w:hideMark/>
          </w:tcPr>
          <w:p w14:paraId="7BE1B5E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vMerge w:val="restart"/>
          </w:tcPr>
          <w:p w14:paraId="1D0B91AB" w14:textId="6ACF4C55"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E54F50A" w14:textId="77777777" w:rsidTr="00E25FF1">
        <w:trPr>
          <w:trHeight w:val="402"/>
        </w:trPr>
        <w:tc>
          <w:tcPr>
            <w:tcW w:w="318" w:type="pct"/>
            <w:noWrap/>
            <w:vAlign w:val="center"/>
            <w:hideMark/>
          </w:tcPr>
          <w:p w14:paraId="33B6CEE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53</w:t>
            </w:r>
          </w:p>
        </w:tc>
        <w:tc>
          <w:tcPr>
            <w:tcW w:w="1103" w:type="pct"/>
            <w:vMerge/>
            <w:vAlign w:val="center"/>
            <w:hideMark/>
          </w:tcPr>
          <w:p w14:paraId="072BAD1D"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319CF26D"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Merge/>
            <w:vAlign w:val="center"/>
            <w:hideMark/>
          </w:tcPr>
          <w:p w14:paraId="6D0CFE9C" w14:textId="77777777" w:rsidR="0030037D" w:rsidRPr="00FE0923" w:rsidRDefault="0030037D" w:rsidP="0030037D">
            <w:pPr>
              <w:widowControl/>
              <w:jc w:val="left"/>
              <w:rPr>
                <w:rFonts w:ascii="宋体" w:eastAsia="宋体" w:hAnsi="宋体" w:cs="宋体" w:hint="eastAsia"/>
                <w:color w:val="000000"/>
                <w:kern w:val="0"/>
                <w:sz w:val="22"/>
              </w:rPr>
            </w:pPr>
          </w:p>
        </w:tc>
        <w:tc>
          <w:tcPr>
            <w:tcW w:w="542" w:type="pct"/>
            <w:vMerge/>
            <w:vAlign w:val="center"/>
            <w:hideMark/>
          </w:tcPr>
          <w:p w14:paraId="26909DA9" w14:textId="77777777" w:rsidR="0030037D" w:rsidRPr="00FE0923" w:rsidRDefault="0030037D" w:rsidP="0030037D">
            <w:pPr>
              <w:widowControl/>
              <w:jc w:val="left"/>
              <w:rPr>
                <w:rFonts w:ascii="宋体" w:eastAsia="宋体" w:hAnsi="宋体" w:cs="宋体" w:hint="eastAsia"/>
                <w:color w:val="000000"/>
                <w:kern w:val="0"/>
                <w:sz w:val="22"/>
              </w:rPr>
            </w:pPr>
          </w:p>
        </w:tc>
        <w:tc>
          <w:tcPr>
            <w:tcW w:w="340" w:type="pct"/>
            <w:vMerge/>
            <w:vAlign w:val="center"/>
            <w:hideMark/>
          </w:tcPr>
          <w:p w14:paraId="14FD20F5" w14:textId="77777777" w:rsidR="0030037D" w:rsidRPr="00FE0923" w:rsidRDefault="0030037D" w:rsidP="0030037D">
            <w:pPr>
              <w:widowControl/>
              <w:jc w:val="left"/>
              <w:rPr>
                <w:rFonts w:ascii="宋体" w:eastAsia="宋体" w:hAnsi="宋体" w:cs="宋体" w:hint="eastAsia"/>
                <w:color w:val="000000"/>
                <w:kern w:val="0"/>
                <w:sz w:val="22"/>
              </w:rPr>
            </w:pPr>
          </w:p>
        </w:tc>
        <w:tc>
          <w:tcPr>
            <w:tcW w:w="1001" w:type="pct"/>
            <w:vMerge/>
          </w:tcPr>
          <w:p w14:paraId="4DE61232" w14:textId="77777777" w:rsidR="0030037D" w:rsidRPr="00FE0923" w:rsidRDefault="0030037D" w:rsidP="0030037D">
            <w:pPr>
              <w:widowControl/>
              <w:jc w:val="left"/>
              <w:rPr>
                <w:rFonts w:ascii="宋体" w:eastAsia="宋体" w:hAnsi="宋体" w:cs="宋体" w:hint="eastAsia"/>
                <w:color w:val="000000"/>
                <w:kern w:val="0"/>
                <w:sz w:val="22"/>
              </w:rPr>
            </w:pPr>
          </w:p>
        </w:tc>
      </w:tr>
      <w:tr w:rsidR="0030037D" w:rsidRPr="00FE0923" w14:paraId="3609029C" w14:textId="77777777" w:rsidTr="00E25FF1">
        <w:trPr>
          <w:trHeight w:val="402"/>
        </w:trPr>
        <w:tc>
          <w:tcPr>
            <w:tcW w:w="318" w:type="pct"/>
            <w:noWrap/>
            <w:vAlign w:val="center"/>
            <w:hideMark/>
          </w:tcPr>
          <w:p w14:paraId="6C49312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54</w:t>
            </w:r>
          </w:p>
        </w:tc>
        <w:tc>
          <w:tcPr>
            <w:tcW w:w="1103" w:type="pct"/>
            <w:vMerge w:val="restart"/>
            <w:vAlign w:val="center"/>
            <w:hideMark/>
          </w:tcPr>
          <w:p w14:paraId="4EF0CCE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6号楼2楼南侧平台</w:t>
            </w:r>
          </w:p>
        </w:tc>
        <w:tc>
          <w:tcPr>
            <w:tcW w:w="746" w:type="pct"/>
            <w:vMerge w:val="restart"/>
            <w:vAlign w:val="center"/>
            <w:hideMark/>
          </w:tcPr>
          <w:p w14:paraId="06F1013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东芝</w:t>
            </w:r>
          </w:p>
        </w:tc>
        <w:tc>
          <w:tcPr>
            <w:tcW w:w="950" w:type="pct"/>
            <w:vAlign w:val="center"/>
            <w:hideMark/>
          </w:tcPr>
          <w:p w14:paraId="66C7C81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MMY-MAP1404HT8-C</w:t>
            </w:r>
          </w:p>
        </w:tc>
        <w:tc>
          <w:tcPr>
            <w:tcW w:w="542" w:type="pct"/>
            <w:noWrap/>
            <w:vAlign w:val="center"/>
            <w:hideMark/>
          </w:tcPr>
          <w:p w14:paraId="1954B80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6225E1C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2537053" w14:textId="2DB056FC"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19A787EB" w14:textId="77777777" w:rsidTr="00E25FF1">
        <w:trPr>
          <w:trHeight w:val="402"/>
        </w:trPr>
        <w:tc>
          <w:tcPr>
            <w:tcW w:w="318" w:type="pct"/>
            <w:noWrap/>
            <w:vAlign w:val="center"/>
            <w:hideMark/>
          </w:tcPr>
          <w:p w14:paraId="12B5E81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55</w:t>
            </w:r>
          </w:p>
        </w:tc>
        <w:tc>
          <w:tcPr>
            <w:tcW w:w="1103" w:type="pct"/>
            <w:vMerge/>
            <w:vAlign w:val="center"/>
            <w:hideMark/>
          </w:tcPr>
          <w:p w14:paraId="6794ECBA"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574A94E1"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633E587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MMY-MAP1204HT8-C</w:t>
            </w:r>
          </w:p>
        </w:tc>
        <w:tc>
          <w:tcPr>
            <w:tcW w:w="542" w:type="pct"/>
            <w:noWrap/>
            <w:vAlign w:val="center"/>
            <w:hideMark/>
          </w:tcPr>
          <w:p w14:paraId="69D5FB6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11A23D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2DCBF65" w14:textId="6105CFFF"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8ED8792" w14:textId="77777777" w:rsidTr="00E25FF1">
        <w:trPr>
          <w:trHeight w:val="402"/>
        </w:trPr>
        <w:tc>
          <w:tcPr>
            <w:tcW w:w="318" w:type="pct"/>
            <w:noWrap/>
            <w:vAlign w:val="center"/>
            <w:hideMark/>
          </w:tcPr>
          <w:p w14:paraId="4B16108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56</w:t>
            </w:r>
          </w:p>
        </w:tc>
        <w:tc>
          <w:tcPr>
            <w:tcW w:w="1103" w:type="pct"/>
            <w:vMerge/>
            <w:vAlign w:val="center"/>
            <w:hideMark/>
          </w:tcPr>
          <w:p w14:paraId="2884A977"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4660A55"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59A7190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MMY-MAP1004HT8-C</w:t>
            </w:r>
          </w:p>
        </w:tc>
        <w:tc>
          <w:tcPr>
            <w:tcW w:w="542" w:type="pct"/>
            <w:noWrap/>
            <w:vAlign w:val="center"/>
            <w:hideMark/>
          </w:tcPr>
          <w:p w14:paraId="7A77D33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61EEF59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7509193" w14:textId="37094A4C"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48B7A569" w14:textId="77777777" w:rsidTr="00E25FF1">
        <w:trPr>
          <w:trHeight w:val="402"/>
        </w:trPr>
        <w:tc>
          <w:tcPr>
            <w:tcW w:w="318" w:type="pct"/>
            <w:noWrap/>
            <w:vAlign w:val="center"/>
            <w:hideMark/>
          </w:tcPr>
          <w:p w14:paraId="2B76DDB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57</w:t>
            </w:r>
          </w:p>
        </w:tc>
        <w:tc>
          <w:tcPr>
            <w:tcW w:w="1103" w:type="pct"/>
            <w:vMerge/>
            <w:vAlign w:val="center"/>
            <w:hideMark/>
          </w:tcPr>
          <w:p w14:paraId="0A24314A"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298390C4"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755817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MMY-MAP1404HT8-C</w:t>
            </w:r>
          </w:p>
        </w:tc>
        <w:tc>
          <w:tcPr>
            <w:tcW w:w="542" w:type="pct"/>
            <w:noWrap/>
            <w:vAlign w:val="center"/>
            <w:hideMark/>
          </w:tcPr>
          <w:p w14:paraId="6654E9B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62977E8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8DEDC55" w14:textId="7A740538"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3ADBDED" w14:textId="77777777" w:rsidTr="00E25FF1">
        <w:trPr>
          <w:trHeight w:val="402"/>
        </w:trPr>
        <w:tc>
          <w:tcPr>
            <w:tcW w:w="318" w:type="pct"/>
            <w:noWrap/>
            <w:vAlign w:val="center"/>
            <w:hideMark/>
          </w:tcPr>
          <w:p w14:paraId="485182A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58</w:t>
            </w:r>
          </w:p>
        </w:tc>
        <w:tc>
          <w:tcPr>
            <w:tcW w:w="1103" w:type="pct"/>
            <w:vMerge/>
            <w:vAlign w:val="center"/>
            <w:hideMark/>
          </w:tcPr>
          <w:p w14:paraId="7A0D8AB7"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748F9712"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3A392D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MMY-MAP1202HT8-C</w:t>
            </w:r>
          </w:p>
        </w:tc>
        <w:tc>
          <w:tcPr>
            <w:tcW w:w="542" w:type="pct"/>
            <w:noWrap/>
            <w:vAlign w:val="center"/>
            <w:hideMark/>
          </w:tcPr>
          <w:p w14:paraId="7544FAF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25D1D7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9412823" w14:textId="4FF93DB6"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A621B67" w14:textId="77777777" w:rsidTr="00E25FF1">
        <w:trPr>
          <w:trHeight w:val="402"/>
        </w:trPr>
        <w:tc>
          <w:tcPr>
            <w:tcW w:w="318" w:type="pct"/>
            <w:noWrap/>
            <w:vAlign w:val="center"/>
            <w:hideMark/>
          </w:tcPr>
          <w:p w14:paraId="4B5C06A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59</w:t>
            </w:r>
          </w:p>
        </w:tc>
        <w:tc>
          <w:tcPr>
            <w:tcW w:w="1103" w:type="pct"/>
            <w:vMerge/>
            <w:vAlign w:val="center"/>
            <w:hideMark/>
          </w:tcPr>
          <w:p w14:paraId="24777761"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62B87C0"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F039D7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MMY-MAP1202HT8-C</w:t>
            </w:r>
          </w:p>
        </w:tc>
        <w:tc>
          <w:tcPr>
            <w:tcW w:w="542" w:type="pct"/>
            <w:noWrap/>
            <w:vAlign w:val="center"/>
            <w:hideMark/>
          </w:tcPr>
          <w:p w14:paraId="68BD2B2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C2D959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3BCFB511" w14:textId="27C15F70"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97662CC" w14:textId="77777777" w:rsidTr="00E25FF1">
        <w:trPr>
          <w:trHeight w:val="402"/>
        </w:trPr>
        <w:tc>
          <w:tcPr>
            <w:tcW w:w="318" w:type="pct"/>
            <w:noWrap/>
            <w:vAlign w:val="center"/>
            <w:hideMark/>
          </w:tcPr>
          <w:p w14:paraId="10C20A2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60</w:t>
            </w:r>
          </w:p>
        </w:tc>
        <w:tc>
          <w:tcPr>
            <w:tcW w:w="1103" w:type="pct"/>
            <w:vMerge/>
            <w:vAlign w:val="center"/>
            <w:hideMark/>
          </w:tcPr>
          <w:p w14:paraId="7F0D05F5"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31AA8F40"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77465ED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MMY-MAP1202HT8-C</w:t>
            </w:r>
          </w:p>
        </w:tc>
        <w:tc>
          <w:tcPr>
            <w:tcW w:w="542" w:type="pct"/>
            <w:noWrap/>
            <w:vAlign w:val="center"/>
            <w:hideMark/>
          </w:tcPr>
          <w:p w14:paraId="61B1611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6CE6299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4D639DB" w14:textId="407709E1"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BE90DF9" w14:textId="77777777" w:rsidTr="00E25FF1">
        <w:trPr>
          <w:trHeight w:val="402"/>
        </w:trPr>
        <w:tc>
          <w:tcPr>
            <w:tcW w:w="318" w:type="pct"/>
            <w:noWrap/>
            <w:vAlign w:val="center"/>
            <w:hideMark/>
          </w:tcPr>
          <w:p w14:paraId="0DB8F69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61</w:t>
            </w:r>
          </w:p>
        </w:tc>
        <w:tc>
          <w:tcPr>
            <w:tcW w:w="1103" w:type="pct"/>
            <w:vMerge/>
            <w:vAlign w:val="center"/>
            <w:hideMark/>
          </w:tcPr>
          <w:p w14:paraId="0BD8C777"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668D415"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E9CF7C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MMY-MAP1204HT8-C</w:t>
            </w:r>
          </w:p>
        </w:tc>
        <w:tc>
          <w:tcPr>
            <w:tcW w:w="542" w:type="pct"/>
            <w:noWrap/>
            <w:vAlign w:val="center"/>
            <w:hideMark/>
          </w:tcPr>
          <w:p w14:paraId="76DA787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64B572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035B2D64" w14:textId="31C2CD70"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DAF0E07" w14:textId="77777777" w:rsidTr="00E25FF1">
        <w:trPr>
          <w:trHeight w:val="402"/>
        </w:trPr>
        <w:tc>
          <w:tcPr>
            <w:tcW w:w="318" w:type="pct"/>
            <w:noWrap/>
            <w:vAlign w:val="center"/>
            <w:hideMark/>
          </w:tcPr>
          <w:p w14:paraId="16C9EF9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62</w:t>
            </w:r>
          </w:p>
        </w:tc>
        <w:tc>
          <w:tcPr>
            <w:tcW w:w="1103" w:type="pct"/>
            <w:vMerge/>
            <w:vAlign w:val="center"/>
            <w:hideMark/>
          </w:tcPr>
          <w:p w14:paraId="5BF91712"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7DF6F59C"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06396D5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MMY-MAP1204HT8-C</w:t>
            </w:r>
          </w:p>
        </w:tc>
        <w:tc>
          <w:tcPr>
            <w:tcW w:w="542" w:type="pct"/>
            <w:noWrap/>
            <w:vAlign w:val="center"/>
            <w:hideMark/>
          </w:tcPr>
          <w:p w14:paraId="64246C4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645A0F0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DFF13FF" w14:textId="19500D38"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42028C5C" w14:textId="77777777" w:rsidTr="00E25FF1">
        <w:trPr>
          <w:trHeight w:val="402"/>
        </w:trPr>
        <w:tc>
          <w:tcPr>
            <w:tcW w:w="318" w:type="pct"/>
            <w:noWrap/>
            <w:vAlign w:val="center"/>
            <w:hideMark/>
          </w:tcPr>
          <w:p w14:paraId="6FBA0E1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63</w:t>
            </w:r>
          </w:p>
        </w:tc>
        <w:tc>
          <w:tcPr>
            <w:tcW w:w="1103" w:type="pct"/>
            <w:vMerge w:val="restart"/>
            <w:vAlign w:val="center"/>
            <w:hideMark/>
          </w:tcPr>
          <w:p w14:paraId="4FBA6ED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6号楼6楼西侧平台</w:t>
            </w:r>
          </w:p>
        </w:tc>
        <w:tc>
          <w:tcPr>
            <w:tcW w:w="746" w:type="pct"/>
            <w:vMerge w:val="restart"/>
            <w:vAlign w:val="center"/>
            <w:hideMark/>
          </w:tcPr>
          <w:p w14:paraId="3E3A8DF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东芝</w:t>
            </w:r>
          </w:p>
        </w:tc>
        <w:tc>
          <w:tcPr>
            <w:tcW w:w="950" w:type="pct"/>
            <w:vAlign w:val="center"/>
            <w:hideMark/>
          </w:tcPr>
          <w:p w14:paraId="6764F32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MMY-MAP1604HT8-C</w:t>
            </w:r>
          </w:p>
        </w:tc>
        <w:tc>
          <w:tcPr>
            <w:tcW w:w="542" w:type="pct"/>
            <w:noWrap/>
            <w:vAlign w:val="center"/>
            <w:hideMark/>
          </w:tcPr>
          <w:p w14:paraId="26D00DE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16B1693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F1E8C8B" w14:textId="2F17D46B"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87F8D7C" w14:textId="77777777" w:rsidTr="00E25FF1">
        <w:trPr>
          <w:trHeight w:val="402"/>
        </w:trPr>
        <w:tc>
          <w:tcPr>
            <w:tcW w:w="318" w:type="pct"/>
            <w:noWrap/>
            <w:vAlign w:val="center"/>
            <w:hideMark/>
          </w:tcPr>
          <w:p w14:paraId="76CF736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64</w:t>
            </w:r>
          </w:p>
        </w:tc>
        <w:tc>
          <w:tcPr>
            <w:tcW w:w="1103" w:type="pct"/>
            <w:vMerge/>
            <w:vAlign w:val="center"/>
            <w:hideMark/>
          </w:tcPr>
          <w:p w14:paraId="0F8BD373"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23B94C2"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2C68FD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MMY-MAP1404HT8-C</w:t>
            </w:r>
          </w:p>
        </w:tc>
        <w:tc>
          <w:tcPr>
            <w:tcW w:w="542" w:type="pct"/>
            <w:noWrap/>
            <w:vAlign w:val="center"/>
            <w:hideMark/>
          </w:tcPr>
          <w:p w14:paraId="568A3D1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1056C5D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BEFC5AE" w14:textId="403CD3C1"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C209B54" w14:textId="77777777" w:rsidTr="00E25FF1">
        <w:trPr>
          <w:trHeight w:val="402"/>
        </w:trPr>
        <w:tc>
          <w:tcPr>
            <w:tcW w:w="318" w:type="pct"/>
            <w:noWrap/>
            <w:vAlign w:val="center"/>
            <w:hideMark/>
          </w:tcPr>
          <w:p w14:paraId="0063AFD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65</w:t>
            </w:r>
          </w:p>
        </w:tc>
        <w:tc>
          <w:tcPr>
            <w:tcW w:w="1103" w:type="pct"/>
            <w:vMerge/>
            <w:vAlign w:val="center"/>
            <w:hideMark/>
          </w:tcPr>
          <w:p w14:paraId="0B5D336F"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18ACD85"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4FB1EE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MMY-MAP1204HT8-C</w:t>
            </w:r>
          </w:p>
        </w:tc>
        <w:tc>
          <w:tcPr>
            <w:tcW w:w="542" w:type="pct"/>
            <w:noWrap/>
            <w:vAlign w:val="center"/>
            <w:hideMark/>
          </w:tcPr>
          <w:p w14:paraId="00DD6C5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4991C3F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818D7ED" w14:textId="78946681"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FB572B8" w14:textId="77777777" w:rsidTr="00E25FF1">
        <w:trPr>
          <w:trHeight w:val="402"/>
        </w:trPr>
        <w:tc>
          <w:tcPr>
            <w:tcW w:w="318" w:type="pct"/>
            <w:noWrap/>
            <w:vAlign w:val="center"/>
            <w:hideMark/>
          </w:tcPr>
          <w:p w14:paraId="39F3C5A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66</w:t>
            </w:r>
          </w:p>
        </w:tc>
        <w:tc>
          <w:tcPr>
            <w:tcW w:w="1103" w:type="pct"/>
            <w:vMerge/>
            <w:vAlign w:val="center"/>
            <w:hideMark/>
          </w:tcPr>
          <w:p w14:paraId="57F24CF1"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57E9903"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64C0CB4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MMY-MAP1204HT8-C</w:t>
            </w:r>
          </w:p>
        </w:tc>
        <w:tc>
          <w:tcPr>
            <w:tcW w:w="542" w:type="pct"/>
            <w:noWrap/>
            <w:vAlign w:val="center"/>
            <w:hideMark/>
          </w:tcPr>
          <w:p w14:paraId="5344203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793BBC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996F803" w14:textId="702D696F"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97BBD59" w14:textId="77777777" w:rsidTr="00E25FF1">
        <w:trPr>
          <w:trHeight w:val="402"/>
        </w:trPr>
        <w:tc>
          <w:tcPr>
            <w:tcW w:w="318" w:type="pct"/>
            <w:noWrap/>
            <w:vAlign w:val="center"/>
            <w:hideMark/>
          </w:tcPr>
          <w:p w14:paraId="5EFEB86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67</w:t>
            </w:r>
          </w:p>
        </w:tc>
        <w:tc>
          <w:tcPr>
            <w:tcW w:w="1103" w:type="pct"/>
            <w:vMerge/>
            <w:vAlign w:val="center"/>
            <w:hideMark/>
          </w:tcPr>
          <w:p w14:paraId="6CF57D7E"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20DC3373"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AAE932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MMY-MAP1204HT8-C</w:t>
            </w:r>
          </w:p>
        </w:tc>
        <w:tc>
          <w:tcPr>
            <w:tcW w:w="542" w:type="pct"/>
            <w:noWrap/>
            <w:vAlign w:val="center"/>
            <w:hideMark/>
          </w:tcPr>
          <w:p w14:paraId="5650FB5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BC80CB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449C4123" w14:textId="1932A9DC"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C231DB4" w14:textId="77777777" w:rsidTr="00E25FF1">
        <w:trPr>
          <w:trHeight w:val="402"/>
        </w:trPr>
        <w:tc>
          <w:tcPr>
            <w:tcW w:w="318" w:type="pct"/>
            <w:noWrap/>
            <w:vAlign w:val="center"/>
            <w:hideMark/>
          </w:tcPr>
          <w:p w14:paraId="5B1BCCC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68</w:t>
            </w:r>
          </w:p>
        </w:tc>
        <w:tc>
          <w:tcPr>
            <w:tcW w:w="1103" w:type="pct"/>
            <w:vMerge/>
            <w:vAlign w:val="center"/>
            <w:hideMark/>
          </w:tcPr>
          <w:p w14:paraId="548CF3FE"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3E794C76"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E77280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MMY-MAP1204HT8-C</w:t>
            </w:r>
          </w:p>
        </w:tc>
        <w:tc>
          <w:tcPr>
            <w:tcW w:w="542" w:type="pct"/>
            <w:noWrap/>
            <w:vAlign w:val="center"/>
            <w:hideMark/>
          </w:tcPr>
          <w:p w14:paraId="4C467FB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479F332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417B240F" w14:textId="47AB0B01"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479FFA04" w14:textId="77777777" w:rsidTr="00E25FF1">
        <w:trPr>
          <w:trHeight w:val="402"/>
        </w:trPr>
        <w:tc>
          <w:tcPr>
            <w:tcW w:w="318" w:type="pct"/>
            <w:noWrap/>
            <w:vAlign w:val="center"/>
            <w:hideMark/>
          </w:tcPr>
          <w:p w14:paraId="5A375C7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69</w:t>
            </w:r>
          </w:p>
        </w:tc>
        <w:tc>
          <w:tcPr>
            <w:tcW w:w="1103" w:type="pct"/>
            <w:vMerge/>
            <w:vAlign w:val="center"/>
            <w:hideMark/>
          </w:tcPr>
          <w:p w14:paraId="18E2B4B8"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4C3BC3DF"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BD6115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MMY-MAP1604HT8-C</w:t>
            </w:r>
          </w:p>
        </w:tc>
        <w:tc>
          <w:tcPr>
            <w:tcW w:w="542" w:type="pct"/>
            <w:noWrap/>
            <w:vAlign w:val="center"/>
            <w:hideMark/>
          </w:tcPr>
          <w:p w14:paraId="4E64DDF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0EA4745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6103A78" w14:textId="07D1F40B"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5769718" w14:textId="77777777" w:rsidTr="00E25FF1">
        <w:trPr>
          <w:trHeight w:val="402"/>
        </w:trPr>
        <w:tc>
          <w:tcPr>
            <w:tcW w:w="318" w:type="pct"/>
            <w:noWrap/>
            <w:vAlign w:val="center"/>
            <w:hideMark/>
          </w:tcPr>
          <w:p w14:paraId="5F473EE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70</w:t>
            </w:r>
          </w:p>
        </w:tc>
        <w:tc>
          <w:tcPr>
            <w:tcW w:w="1103" w:type="pct"/>
            <w:vMerge/>
            <w:vAlign w:val="center"/>
            <w:hideMark/>
          </w:tcPr>
          <w:p w14:paraId="4B45CAE9"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4F862B0E"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692E8CD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MMY-MAP1604HT8-C</w:t>
            </w:r>
          </w:p>
        </w:tc>
        <w:tc>
          <w:tcPr>
            <w:tcW w:w="542" w:type="pct"/>
            <w:noWrap/>
            <w:vAlign w:val="center"/>
            <w:hideMark/>
          </w:tcPr>
          <w:p w14:paraId="39DD8B9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033FF86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4828EF71" w14:textId="1C8BF2D6"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C021B26" w14:textId="77777777" w:rsidTr="00E25FF1">
        <w:trPr>
          <w:trHeight w:val="402"/>
        </w:trPr>
        <w:tc>
          <w:tcPr>
            <w:tcW w:w="318" w:type="pct"/>
            <w:noWrap/>
            <w:vAlign w:val="center"/>
            <w:hideMark/>
          </w:tcPr>
          <w:p w14:paraId="118F6AC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71</w:t>
            </w:r>
          </w:p>
        </w:tc>
        <w:tc>
          <w:tcPr>
            <w:tcW w:w="1103" w:type="pct"/>
            <w:vMerge/>
            <w:vAlign w:val="center"/>
            <w:hideMark/>
          </w:tcPr>
          <w:p w14:paraId="4600462F"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3915683"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9B0A67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MMY-MAP0501HT8-C</w:t>
            </w:r>
          </w:p>
        </w:tc>
        <w:tc>
          <w:tcPr>
            <w:tcW w:w="542" w:type="pct"/>
            <w:noWrap/>
            <w:vAlign w:val="center"/>
            <w:hideMark/>
          </w:tcPr>
          <w:p w14:paraId="18EF435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DF7B3E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2BD8774" w14:textId="3FEFAEFE"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4D57108D" w14:textId="77777777" w:rsidTr="00E25FF1">
        <w:trPr>
          <w:trHeight w:val="402"/>
        </w:trPr>
        <w:tc>
          <w:tcPr>
            <w:tcW w:w="318" w:type="pct"/>
            <w:noWrap/>
            <w:vAlign w:val="center"/>
            <w:hideMark/>
          </w:tcPr>
          <w:p w14:paraId="47D8488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72</w:t>
            </w:r>
          </w:p>
        </w:tc>
        <w:tc>
          <w:tcPr>
            <w:tcW w:w="1103" w:type="pct"/>
            <w:vMerge/>
            <w:vAlign w:val="center"/>
            <w:hideMark/>
          </w:tcPr>
          <w:p w14:paraId="4F629CE9"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52A6FE3"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81317C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MMY-MAP0801HT8-C</w:t>
            </w:r>
          </w:p>
        </w:tc>
        <w:tc>
          <w:tcPr>
            <w:tcW w:w="542" w:type="pct"/>
            <w:noWrap/>
            <w:vAlign w:val="center"/>
            <w:hideMark/>
          </w:tcPr>
          <w:p w14:paraId="2F831B1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3B3CC6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33B54CFB" w14:textId="69192967"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4398033D" w14:textId="77777777" w:rsidTr="00E25FF1">
        <w:trPr>
          <w:trHeight w:val="402"/>
        </w:trPr>
        <w:tc>
          <w:tcPr>
            <w:tcW w:w="318" w:type="pct"/>
            <w:noWrap/>
            <w:vAlign w:val="center"/>
            <w:hideMark/>
          </w:tcPr>
          <w:p w14:paraId="2022C31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73</w:t>
            </w:r>
          </w:p>
        </w:tc>
        <w:tc>
          <w:tcPr>
            <w:tcW w:w="1103" w:type="pct"/>
            <w:vMerge/>
            <w:vAlign w:val="center"/>
            <w:hideMark/>
          </w:tcPr>
          <w:p w14:paraId="70A44431"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68D8F406"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66167D7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MMY-MAP0801HT8-C</w:t>
            </w:r>
          </w:p>
        </w:tc>
        <w:tc>
          <w:tcPr>
            <w:tcW w:w="542" w:type="pct"/>
            <w:noWrap/>
            <w:vAlign w:val="center"/>
            <w:hideMark/>
          </w:tcPr>
          <w:p w14:paraId="07D9398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38068A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03A9CA3" w14:textId="05563A2D"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5EE548F" w14:textId="77777777" w:rsidTr="00E25FF1">
        <w:trPr>
          <w:trHeight w:val="402"/>
        </w:trPr>
        <w:tc>
          <w:tcPr>
            <w:tcW w:w="318" w:type="pct"/>
            <w:noWrap/>
            <w:vAlign w:val="center"/>
            <w:hideMark/>
          </w:tcPr>
          <w:p w14:paraId="39C115D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74</w:t>
            </w:r>
          </w:p>
        </w:tc>
        <w:tc>
          <w:tcPr>
            <w:tcW w:w="1103" w:type="pct"/>
            <w:vMerge/>
            <w:vAlign w:val="center"/>
            <w:hideMark/>
          </w:tcPr>
          <w:p w14:paraId="3F6F1140"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22F596AC"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2A216D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MMY-MAP0801HT8-C</w:t>
            </w:r>
          </w:p>
        </w:tc>
        <w:tc>
          <w:tcPr>
            <w:tcW w:w="542" w:type="pct"/>
            <w:noWrap/>
            <w:vAlign w:val="center"/>
            <w:hideMark/>
          </w:tcPr>
          <w:p w14:paraId="5F52B4C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02ED45F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3A256F1" w14:textId="58027716"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F51A9C2" w14:textId="77777777" w:rsidTr="00A45D07">
        <w:trPr>
          <w:trHeight w:val="402"/>
        </w:trPr>
        <w:tc>
          <w:tcPr>
            <w:tcW w:w="318" w:type="pct"/>
            <w:noWrap/>
            <w:vAlign w:val="center"/>
            <w:hideMark/>
          </w:tcPr>
          <w:p w14:paraId="032EF03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lastRenderedPageBreak/>
              <w:t>75</w:t>
            </w:r>
          </w:p>
        </w:tc>
        <w:tc>
          <w:tcPr>
            <w:tcW w:w="1103" w:type="pct"/>
            <w:vMerge w:val="restart"/>
            <w:vAlign w:val="center"/>
            <w:hideMark/>
          </w:tcPr>
          <w:p w14:paraId="3AC1D73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7号楼顶东侧平台</w:t>
            </w:r>
          </w:p>
        </w:tc>
        <w:tc>
          <w:tcPr>
            <w:tcW w:w="746" w:type="pct"/>
            <w:vAlign w:val="center"/>
            <w:hideMark/>
          </w:tcPr>
          <w:p w14:paraId="3969B75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大金</w:t>
            </w:r>
          </w:p>
        </w:tc>
        <w:tc>
          <w:tcPr>
            <w:tcW w:w="950" w:type="pct"/>
            <w:vAlign w:val="center"/>
            <w:hideMark/>
          </w:tcPr>
          <w:p w14:paraId="27AB601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RNBQ203ABY</w:t>
            </w:r>
          </w:p>
        </w:tc>
        <w:tc>
          <w:tcPr>
            <w:tcW w:w="542" w:type="pct"/>
            <w:noWrap/>
            <w:vAlign w:val="center"/>
            <w:hideMark/>
          </w:tcPr>
          <w:p w14:paraId="74924A3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B36F7F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6D4085C" w14:textId="321FEDBE"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30037D" w:rsidRPr="00FE0923" w14:paraId="6A620B6B" w14:textId="77777777" w:rsidTr="00A45D07">
        <w:trPr>
          <w:trHeight w:val="402"/>
        </w:trPr>
        <w:tc>
          <w:tcPr>
            <w:tcW w:w="318" w:type="pct"/>
            <w:noWrap/>
            <w:vAlign w:val="center"/>
            <w:hideMark/>
          </w:tcPr>
          <w:p w14:paraId="3AEA468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76</w:t>
            </w:r>
          </w:p>
        </w:tc>
        <w:tc>
          <w:tcPr>
            <w:tcW w:w="1103" w:type="pct"/>
            <w:vMerge/>
            <w:vAlign w:val="center"/>
            <w:hideMark/>
          </w:tcPr>
          <w:p w14:paraId="48A074B8"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restart"/>
            <w:vAlign w:val="center"/>
            <w:hideMark/>
          </w:tcPr>
          <w:p w14:paraId="4EAAA23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东芝TOSHIBA</w:t>
            </w:r>
          </w:p>
        </w:tc>
        <w:tc>
          <w:tcPr>
            <w:tcW w:w="950" w:type="pct"/>
            <w:vAlign w:val="center"/>
            <w:hideMark/>
          </w:tcPr>
          <w:p w14:paraId="031DFCF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MMY-MAP1201HT8</w:t>
            </w:r>
          </w:p>
        </w:tc>
        <w:tc>
          <w:tcPr>
            <w:tcW w:w="542" w:type="pct"/>
            <w:noWrap/>
            <w:vAlign w:val="center"/>
            <w:hideMark/>
          </w:tcPr>
          <w:p w14:paraId="307F23B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1889167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E2FC9EA" w14:textId="0DF0504B"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30037D" w:rsidRPr="00FE0923" w14:paraId="26FFE95F" w14:textId="77777777" w:rsidTr="00A45D07">
        <w:trPr>
          <w:trHeight w:val="402"/>
        </w:trPr>
        <w:tc>
          <w:tcPr>
            <w:tcW w:w="318" w:type="pct"/>
            <w:noWrap/>
            <w:vAlign w:val="center"/>
            <w:hideMark/>
          </w:tcPr>
          <w:p w14:paraId="4E5CF9E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77</w:t>
            </w:r>
          </w:p>
        </w:tc>
        <w:tc>
          <w:tcPr>
            <w:tcW w:w="1103" w:type="pct"/>
            <w:vMerge/>
            <w:vAlign w:val="center"/>
            <w:hideMark/>
          </w:tcPr>
          <w:p w14:paraId="5FEC4B04"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706BD76"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89F05A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MMY-MAP1201HT8</w:t>
            </w:r>
          </w:p>
        </w:tc>
        <w:tc>
          <w:tcPr>
            <w:tcW w:w="542" w:type="pct"/>
            <w:noWrap/>
            <w:vAlign w:val="center"/>
            <w:hideMark/>
          </w:tcPr>
          <w:p w14:paraId="77A88A7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17D4FD4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10564FB" w14:textId="5744FE8C"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30037D" w:rsidRPr="00FE0923" w14:paraId="22440F52" w14:textId="77777777" w:rsidTr="00A45D07">
        <w:trPr>
          <w:trHeight w:val="402"/>
        </w:trPr>
        <w:tc>
          <w:tcPr>
            <w:tcW w:w="318" w:type="pct"/>
            <w:noWrap/>
            <w:vAlign w:val="center"/>
            <w:hideMark/>
          </w:tcPr>
          <w:p w14:paraId="42A8A27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78</w:t>
            </w:r>
          </w:p>
        </w:tc>
        <w:tc>
          <w:tcPr>
            <w:tcW w:w="1103" w:type="pct"/>
            <w:vMerge w:val="restart"/>
            <w:vAlign w:val="center"/>
            <w:hideMark/>
          </w:tcPr>
          <w:p w14:paraId="5A6DE84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8号楼顶南侧平台</w:t>
            </w:r>
          </w:p>
        </w:tc>
        <w:tc>
          <w:tcPr>
            <w:tcW w:w="746" w:type="pct"/>
            <w:vMerge w:val="restart"/>
            <w:vAlign w:val="center"/>
            <w:hideMark/>
          </w:tcPr>
          <w:p w14:paraId="4575C4D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东芝TOSHIBA</w:t>
            </w:r>
          </w:p>
        </w:tc>
        <w:tc>
          <w:tcPr>
            <w:tcW w:w="950" w:type="pct"/>
            <w:vMerge w:val="restart"/>
            <w:vAlign w:val="center"/>
            <w:hideMark/>
          </w:tcPr>
          <w:p w14:paraId="520D310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MMY-MAP1601HT8</w:t>
            </w:r>
          </w:p>
        </w:tc>
        <w:tc>
          <w:tcPr>
            <w:tcW w:w="542" w:type="pct"/>
            <w:vMerge w:val="restart"/>
            <w:noWrap/>
            <w:vAlign w:val="center"/>
            <w:hideMark/>
          </w:tcPr>
          <w:p w14:paraId="5F1F2AA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Merge w:val="restart"/>
            <w:vAlign w:val="center"/>
            <w:hideMark/>
          </w:tcPr>
          <w:p w14:paraId="49B4BA6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vMerge w:val="restart"/>
          </w:tcPr>
          <w:p w14:paraId="355F40C1" w14:textId="0CE62EA2"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30037D" w:rsidRPr="00FE0923" w14:paraId="578CC5DB" w14:textId="77777777" w:rsidTr="00A45D07">
        <w:trPr>
          <w:trHeight w:val="40"/>
        </w:trPr>
        <w:tc>
          <w:tcPr>
            <w:tcW w:w="318" w:type="pct"/>
            <w:noWrap/>
            <w:vAlign w:val="center"/>
            <w:hideMark/>
          </w:tcPr>
          <w:p w14:paraId="280C832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79</w:t>
            </w:r>
          </w:p>
        </w:tc>
        <w:tc>
          <w:tcPr>
            <w:tcW w:w="1103" w:type="pct"/>
            <w:vMerge/>
            <w:vAlign w:val="center"/>
            <w:hideMark/>
          </w:tcPr>
          <w:p w14:paraId="031011CA"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A8722B7"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Merge/>
            <w:vAlign w:val="center"/>
            <w:hideMark/>
          </w:tcPr>
          <w:p w14:paraId="4D4B8007" w14:textId="77777777" w:rsidR="0030037D" w:rsidRPr="00FE0923" w:rsidRDefault="0030037D" w:rsidP="0030037D">
            <w:pPr>
              <w:widowControl/>
              <w:jc w:val="left"/>
              <w:rPr>
                <w:rFonts w:ascii="宋体" w:eastAsia="宋体" w:hAnsi="宋体" w:cs="宋体" w:hint="eastAsia"/>
                <w:color w:val="000000"/>
                <w:kern w:val="0"/>
                <w:sz w:val="22"/>
              </w:rPr>
            </w:pPr>
          </w:p>
        </w:tc>
        <w:tc>
          <w:tcPr>
            <w:tcW w:w="542" w:type="pct"/>
            <w:vMerge/>
            <w:vAlign w:val="center"/>
            <w:hideMark/>
          </w:tcPr>
          <w:p w14:paraId="647B6A34" w14:textId="77777777" w:rsidR="0030037D" w:rsidRPr="00FE0923" w:rsidRDefault="0030037D" w:rsidP="0030037D">
            <w:pPr>
              <w:widowControl/>
              <w:jc w:val="left"/>
              <w:rPr>
                <w:rFonts w:ascii="宋体" w:eastAsia="宋体" w:hAnsi="宋体" w:cs="宋体" w:hint="eastAsia"/>
                <w:color w:val="000000"/>
                <w:kern w:val="0"/>
                <w:sz w:val="22"/>
              </w:rPr>
            </w:pPr>
          </w:p>
        </w:tc>
        <w:tc>
          <w:tcPr>
            <w:tcW w:w="340" w:type="pct"/>
            <w:vMerge/>
            <w:vAlign w:val="center"/>
            <w:hideMark/>
          </w:tcPr>
          <w:p w14:paraId="6DA628AD" w14:textId="77777777" w:rsidR="0030037D" w:rsidRPr="00FE0923" w:rsidRDefault="0030037D" w:rsidP="0030037D">
            <w:pPr>
              <w:widowControl/>
              <w:jc w:val="left"/>
              <w:rPr>
                <w:rFonts w:ascii="宋体" w:eastAsia="宋体" w:hAnsi="宋体" w:cs="宋体" w:hint="eastAsia"/>
                <w:color w:val="000000"/>
                <w:kern w:val="0"/>
                <w:sz w:val="22"/>
              </w:rPr>
            </w:pPr>
          </w:p>
        </w:tc>
        <w:tc>
          <w:tcPr>
            <w:tcW w:w="1001" w:type="pct"/>
            <w:vMerge/>
          </w:tcPr>
          <w:p w14:paraId="1A73623F" w14:textId="77777777" w:rsidR="0030037D" w:rsidRPr="00FE0923" w:rsidRDefault="0030037D" w:rsidP="0030037D">
            <w:pPr>
              <w:widowControl/>
              <w:jc w:val="left"/>
              <w:rPr>
                <w:rFonts w:ascii="宋体" w:eastAsia="宋体" w:hAnsi="宋体" w:cs="宋体" w:hint="eastAsia"/>
                <w:color w:val="000000"/>
                <w:kern w:val="0"/>
                <w:sz w:val="22"/>
              </w:rPr>
            </w:pPr>
          </w:p>
        </w:tc>
      </w:tr>
      <w:tr w:rsidR="0030037D" w:rsidRPr="00FE0923" w14:paraId="33CBB8B2" w14:textId="77777777" w:rsidTr="00A45D07">
        <w:trPr>
          <w:trHeight w:val="402"/>
        </w:trPr>
        <w:tc>
          <w:tcPr>
            <w:tcW w:w="318" w:type="pct"/>
            <w:noWrap/>
            <w:vAlign w:val="center"/>
            <w:hideMark/>
          </w:tcPr>
          <w:p w14:paraId="4E8F3A8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80</w:t>
            </w:r>
          </w:p>
        </w:tc>
        <w:tc>
          <w:tcPr>
            <w:tcW w:w="1103" w:type="pct"/>
            <w:vMerge w:val="restart"/>
            <w:vAlign w:val="center"/>
            <w:hideMark/>
          </w:tcPr>
          <w:p w14:paraId="67C509F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9号楼3楼东侧外平台</w:t>
            </w:r>
          </w:p>
        </w:tc>
        <w:tc>
          <w:tcPr>
            <w:tcW w:w="746" w:type="pct"/>
            <w:vMerge w:val="restart"/>
            <w:vAlign w:val="center"/>
            <w:hideMark/>
          </w:tcPr>
          <w:p w14:paraId="0D1BEFB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Affiliated Ho美的（独立式直流变速中央空调）</w:t>
            </w:r>
          </w:p>
        </w:tc>
        <w:tc>
          <w:tcPr>
            <w:tcW w:w="950" w:type="pct"/>
            <w:vAlign w:val="center"/>
            <w:hideMark/>
          </w:tcPr>
          <w:p w14:paraId="03C7448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MDV-530W/DSN1-910i(A)</w:t>
            </w:r>
          </w:p>
        </w:tc>
        <w:tc>
          <w:tcPr>
            <w:tcW w:w="542" w:type="pct"/>
            <w:noWrap/>
            <w:vAlign w:val="center"/>
            <w:hideMark/>
          </w:tcPr>
          <w:p w14:paraId="0E9C9FC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9A93EC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CDA0A58" w14:textId="7597B44C"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30037D" w:rsidRPr="00FE0923" w14:paraId="07C62F0A" w14:textId="77777777" w:rsidTr="00A45D07">
        <w:trPr>
          <w:trHeight w:val="310"/>
        </w:trPr>
        <w:tc>
          <w:tcPr>
            <w:tcW w:w="318" w:type="pct"/>
            <w:noWrap/>
            <w:vAlign w:val="center"/>
            <w:hideMark/>
          </w:tcPr>
          <w:p w14:paraId="29795FA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81</w:t>
            </w:r>
          </w:p>
        </w:tc>
        <w:tc>
          <w:tcPr>
            <w:tcW w:w="1103" w:type="pct"/>
            <w:vMerge/>
            <w:vAlign w:val="center"/>
            <w:hideMark/>
          </w:tcPr>
          <w:p w14:paraId="30566A99"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7E443184"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92C8F2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MDV-335W/DSN1-830i(A)</w:t>
            </w:r>
          </w:p>
        </w:tc>
        <w:tc>
          <w:tcPr>
            <w:tcW w:w="542" w:type="pct"/>
            <w:noWrap/>
            <w:vAlign w:val="center"/>
            <w:hideMark/>
          </w:tcPr>
          <w:p w14:paraId="5D7CFB9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1ECDF9E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EF8BF0D" w14:textId="57ECB155"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30037D" w:rsidRPr="00FE0923" w14:paraId="5855E567" w14:textId="77777777" w:rsidTr="00A45D07">
        <w:trPr>
          <w:trHeight w:val="402"/>
        </w:trPr>
        <w:tc>
          <w:tcPr>
            <w:tcW w:w="318" w:type="pct"/>
            <w:noWrap/>
            <w:vAlign w:val="center"/>
            <w:hideMark/>
          </w:tcPr>
          <w:p w14:paraId="590759E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82</w:t>
            </w:r>
          </w:p>
        </w:tc>
        <w:tc>
          <w:tcPr>
            <w:tcW w:w="1103" w:type="pct"/>
            <w:vMerge/>
            <w:vAlign w:val="center"/>
            <w:hideMark/>
          </w:tcPr>
          <w:p w14:paraId="0A104FB5"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2ECE77FF"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1DE2FA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MDV-450W/DSN1-830i(A)</w:t>
            </w:r>
          </w:p>
        </w:tc>
        <w:tc>
          <w:tcPr>
            <w:tcW w:w="542" w:type="pct"/>
            <w:noWrap/>
            <w:vAlign w:val="center"/>
            <w:hideMark/>
          </w:tcPr>
          <w:p w14:paraId="03D7E8F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0D116C3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071C9C1" w14:textId="2E5BEF1C"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30037D" w:rsidRPr="00FE0923" w14:paraId="22F6AC53" w14:textId="77777777" w:rsidTr="00A45D07">
        <w:trPr>
          <w:trHeight w:val="40"/>
        </w:trPr>
        <w:tc>
          <w:tcPr>
            <w:tcW w:w="318" w:type="pct"/>
            <w:noWrap/>
            <w:vAlign w:val="center"/>
            <w:hideMark/>
          </w:tcPr>
          <w:p w14:paraId="724E76A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83</w:t>
            </w:r>
          </w:p>
        </w:tc>
        <w:tc>
          <w:tcPr>
            <w:tcW w:w="1103" w:type="pct"/>
            <w:vMerge/>
            <w:vAlign w:val="center"/>
            <w:hideMark/>
          </w:tcPr>
          <w:p w14:paraId="472B0DDB"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59BF6A17"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F55E4E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MDV-335W/DSN1-830i(A)</w:t>
            </w:r>
          </w:p>
        </w:tc>
        <w:tc>
          <w:tcPr>
            <w:tcW w:w="542" w:type="pct"/>
            <w:noWrap/>
            <w:vAlign w:val="center"/>
            <w:hideMark/>
          </w:tcPr>
          <w:p w14:paraId="3D3B1EA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013B10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E7A4004" w14:textId="17F0C7DC"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30037D" w:rsidRPr="00FE0923" w14:paraId="22CC6A66" w14:textId="77777777" w:rsidTr="00A45D07">
        <w:trPr>
          <w:trHeight w:val="402"/>
        </w:trPr>
        <w:tc>
          <w:tcPr>
            <w:tcW w:w="318" w:type="pct"/>
            <w:noWrap/>
            <w:vAlign w:val="center"/>
            <w:hideMark/>
          </w:tcPr>
          <w:p w14:paraId="6C3DC1F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84</w:t>
            </w:r>
          </w:p>
        </w:tc>
        <w:tc>
          <w:tcPr>
            <w:tcW w:w="1103" w:type="pct"/>
            <w:vMerge w:val="restart"/>
            <w:vAlign w:val="center"/>
            <w:hideMark/>
          </w:tcPr>
          <w:p w14:paraId="184639E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5号楼顶（体检中心）</w:t>
            </w:r>
          </w:p>
        </w:tc>
        <w:tc>
          <w:tcPr>
            <w:tcW w:w="746" w:type="pct"/>
            <w:vMerge w:val="restart"/>
            <w:vAlign w:val="center"/>
            <w:hideMark/>
          </w:tcPr>
          <w:p w14:paraId="5929313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三菱电机</w:t>
            </w:r>
          </w:p>
        </w:tc>
        <w:tc>
          <w:tcPr>
            <w:tcW w:w="950" w:type="pct"/>
            <w:vAlign w:val="center"/>
            <w:hideMark/>
          </w:tcPr>
          <w:p w14:paraId="1C519E9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PUHY-P500YMKC-B</w:t>
            </w:r>
          </w:p>
        </w:tc>
        <w:tc>
          <w:tcPr>
            <w:tcW w:w="542" w:type="pct"/>
            <w:noWrap/>
            <w:vAlign w:val="center"/>
            <w:hideMark/>
          </w:tcPr>
          <w:p w14:paraId="023EB72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w:t>
            </w:r>
          </w:p>
        </w:tc>
        <w:tc>
          <w:tcPr>
            <w:tcW w:w="340" w:type="pct"/>
            <w:vAlign w:val="center"/>
            <w:hideMark/>
          </w:tcPr>
          <w:p w14:paraId="3B04AC3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3D4F35B6" w14:textId="0B300FBA"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30037D" w:rsidRPr="00FE0923" w14:paraId="2D8A3FC6" w14:textId="77777777" w:rsidTr="00A45D07">
        <w:trPr>
          <w:trHeight w:val="402"/>
        </w:trPr>
        <w:tc>
          <w:tcPr>
            <w:tcW w:w="318" w:type="pct"/>
            <w:noWrap/>
            <w:vAlign w:val="center"/>
            <w:hideMark/>
          </w:tcPr>
          <w:p w14:paraId="171A986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85</w:t>
            </w:r>
          </w:p>
        </w:tc>
        <w:tc>
          <w:tcPr>
            <w:tcW w:w="1103" w:type="pct"/>
            <w:vMerge/>
            <w:vAlign w:val="center"/>
            <w:hideMark/>
          </w:tcPr>
          <w:p w14:paraId="7254AC75"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356901EF"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87C0A5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PUHY-P250YPKC-A</w:t>
            </w:r>
          </w:p>
        </w:tc>
        <w:tc>
          <w:tcPr>
            <w:tcW w:w="542" w:type="pct"/>
            <w:noWrap/>
            <w:vAlign w:val="center"/>
            <w:hideMark/>
          </w:tcPr>
          <w:p w14:paraId="69A651C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C9BF76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66F7938" w14:textId="4DD80D04"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CA67CF" w:rsidRPr="00FE0923" w14:paraId="1869CD48" w14:textId="77777777" w:rsidTr="00EA0403">
        <w:trPr>
          <w:trHeight w:val="402"/>
        </w:trPr>
        <w:tc>
          <w:tcPr>
            <w:tcW w:w="5000" w:type="pct"/>
            <w:gridSpan w:val="7"/>
            <w:noWrap/>
            <w:vAlign w:val="center"/>
          </w:tcPr>
          <w:p w14:paraId="2BBD4E19" w14:textId="77777777" w:rsidR="00CA67CF" w:rsidRPr="00FE0923" w:rsidRDefault="00CA67CF" w:rsidP="00EA0403">
            <w:pPr>
              <w:widowControl/>
              <w:jc w:val="center"/>
              <w:rPr>
                <w:rFonts w:ascii="黑体" w:eastAsia="黑体" w:hAnsi="黑体" w:cs="宋体" w:hint="eastAsia"/>
                <w:color w:val="000000"/>
                <w:kern w:val="0"/>
                <w:sz w:val="22"/>
              </w:rPr>
            </w:pPr>
            <w:r w:rsidRPr="00FE0923">
              <w:rPr>
                <w:rFonts w:ascii="黑体" w:eastAsia="黑体" w:hAnsi="黑体" w:cs="宋体" w:hint="eastAsia"/>
                <w:b/>
                <w:bCs/>
                <w:color w:val="000000"/>
                <w:kern w:val="0"/>
                <w:sz w:val="22"/>
              </w:rPr>
              <w:t>西区多联机</w:t>
            </w:r>
          </w:p>
        </w:tc>
      </w:tr>
      <w:tr w:rsidR="0030037D" w:rsidRPr="00FE0923" w14:paraId="3B934A79" w14:textId="77777777" w:rsidTr="007A40F6">
        <w:trPr>
          <w:trHeight w:val="402"/>
        </w:trPr>
        <w:tc>
          <w:tcPr>
            <w:tcW w:w="318" w:type="pct"/>
            <w:noWrap/>
            <w:vAlign w:val="center"/>
          </w:tcPr>
          <w:p w14:paraId="2DF4FF7A"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86</w:t>
            </w:r>
          </w:p>
        </w:tc>
        <w:tc>
          <w:tcPr>
            <w:tcW w:w="1103" w:type="pct"/>
            <w:noWrap/>
            <w:vAlign w:val="center"/>
            <w:hideMark/>
          </w:tcPr>
          <w:p w14:paraId="2AF9A74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发热门诊后院1#</w:t>
            </w:r>
          </w:p>
        </w:tc>
        <w:tc>
          <w:tcPr>
            <w:tcW w:w="746" w:type="pct"/>
            <w:noWrap/>
            <w:vAlign w:val="center"/>
            <w:hideMark/>
          </w:tcPr>
          <w:p w14:paraId="46929B2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格力</w:t>
            </w:r>
          </w:p>
        </w:tc>
        <w:tc>
          <w:tcPr>
            <w:tcW w:w="950" w:type="pct"/>
            <w:noWrap/>
            <w:vAlign w:val="center"/>
            <w:hideMark/>
          </w:tcPr>
          <w:p w14:paraId="015794B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GMV-850</w:t>
            </w:r>
          </w:p>
        </w:tc>
        <w:tc>
          <w:tcPr>
            <w:tcW w:w="542" w:type="pct"/>
            <w:noWrap/>
            <w:vAlign w:val="center"/>
            <w:hideMark/>
          </w:tcPr>
          <w:p w14:paraId="17F01C80"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1</w:t>
            </w:r>
          </w:p>
          <w:p w14:paraId="718217F1"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内机21</w:t>
            </w:r>
          </w:p>
        </w:tc>
        <w:tc>
          <w:tcPr>
            <w:tcW w:w="340" w:type="pct"/>
            <w:noWrap/>
            <w:vAlign w:val="center"/>
            <w:hideMark/>
          </w:tcPr>
          <w:p w14:paraId="26DD5BC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51757E3" w14:textId="632E51E0"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58658A80" w14:textId="77777777" w:rsidTr="007A40F6">
        <w:trPr>
          <w:trHeight w:val="402"/>
        </w:trPr>
        <w:tc>
          <w:tcPr>
            <w:tcW w:w="318" w:type="pct"/>
            <w:noWrap/>
            <w:vAlign w:val="center"/>
          </w:tcPr>
          <w:p w14:paraId="1C9CE7D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87</w:t>
            </w:r>
          </w:p>
        </w:tc>
        <w:tc>
          <w:tcPr>
            <w:tcW w:w="1103" w:type="pct"/>
            <w:noWrap/>
            <w:vAlign w:val="center"/>
            <w:hideMark/>
          </w:tcPr>
          <w:p w14:paraId="4A76DB7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发热门诊后院2#</w:t>
            </w:r>
          </w:p>
        </w:tc>
        <w:tc>
          <w:tcPr>
            <w:tcW w:w="746" w:type="pct"/>
            <w:noWrap/>
            <w:vAlign w:val="center"/>
            <w:hideMark/>
          </w:tcPr>
          <w:p w14:paraId="4CCDBB6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格力</w:t>
            </w:r>
          </w:p>
        </w:tc>
        <w:tc>
          <w:tcPr>
            <w:tcW w:w="950" w:type="pct"/>
            <w:noWrap/>
            <w:vAlign w:val="center"/>
            <w:hideMark/>
          </w:tcPr>
          <w:p w14:paraId="0B9AEBC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GMV-900</w:t>
            </w:r>
          </w:p>
        </w:tc>
        <w:tc>
          <w:tcPr>
            <w:tcW w:w="542" w:type="pct"/>
            <w:noWrap/>
            <w:vAlign w:val="center"/>
            <w:hideMark/>
          </w:tcPr>
          <w:p w14:paraId="515331B0"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1</w:t>
            </w:r>
          </w:p>
          <w:p w14:paraId="7FA62053"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内机24</w:t>
            </w:r>
          </w:p>
        </w:tc>
        <w:tc>
          <w:tcPr>
            <w:tcW w:w="340" w:type="pct"/>
            <w:noWrap/>
            <w:vAlign w:val="center"/>
            <w:hideMark/>
          </w:tcPr>
          <w:p w14:paraId="233305D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774D6E8" w14:textId="0307D718"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5F14EDB0" w14:textId="77777777" w:rsidTr="007A40F6">
        <w:trPr>
          <w:trHeight w:val="402"/>
        </w:trPr>
        <w:tc>
          <w:tcPr>
            <w:tcW w:w="318" w:type="pct"/>
            <w:noWrap/>
            <w:vAlign w:val="center"/>
          </w:tcPr>
          <w:p w14:paraId="4A7F330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88</w:t>
            </w:r>
          </w:p>
        </w:tc>
        <w:tc>
          <w:tcPr>
            <w:tcW w:w="1103" w:type="pct"/>
            <w:noWrap/>
            <w:vAlign w:val="center"/>
            <w:hideMark/>
          </w:tcPr>
          <w:p w14:paraId="0CD58E4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食堂楼顶（电梯机房旁）</w:t>
            </w:r>
          </w:p>
        </w:tc>
        <w:tc>
          <w:tcPr>
            <w:tcW w:w="746" w:type="pct"/>
            <w:noWrap/>
            <w:vAlign w:val="center"/>
            <w:hideMark/>
          </w:tcPr>
          <w:p w14:paraId="77C0017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麦克维尔</w:t>
            </w:r>
          </w:p>
        </w:tc>
        <w:tc>
          <w:tcPr>
            <w:tcW w:w="950" w:type="pct"/>
            <w:noWrap/>
            <w:vAlign w:val="center"/>
            <w:hideMark/>
          </w:tcPr>
          <w:p w14:paraId="1C065ED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MDS220FR5-FV</w:t>
            </w:r>
          </w:p>
        </w:tc>
        <w:tc>
          <w:tcPr>
            <w:tcW w:w="542" w:type="pct"/>
            <w:noWrap/>
            <w:vAlign w:val="center"/>
            <w:hideMark/>
          </w:tcPr>
          <w:p w14:paraId="3B707787"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2</w:t>
            </w:r>
          </w:p>
          <w:p w14:paraId="64A65CB1"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内机7</w:t>
            </w:r>
          </w:p>
        </w:tc>
        <w:tc>
          <w:tcPr>
            <w:tcW w:w="340" w:type="pct"/>
            <w:noWrap/>
            <w:vAlign w:val="center"/>
            <w:hideMark/>
          </w:tcPr>
          <w:p w14:paraId="5D3EECA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209DA9F" w14:textId="5ED36997"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51C8C766" w14:textId="77777777" w:rsidTr="007A40F6">
        <w:trPr>
          <w:trHeight w:val="402"/>
        </w:trPr>
        <w:tc>
          <w:tcPr>
            <w:tcW w:w="318" w:type="pct"/>
            <w:noWrap/>
            <w:vAlign w:val="center"/>
          </w:tcPr>
          <w:p w14:paraId="40EF504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89</w:t>
            </w:r>
          </w:p>
        </w:tc>
        <w:tc>
          <w:tcPr>
            <w:tcW w:w="1103" w:type="pct"/>
            <w:noWrap/>
            <w:vAlign w:val="center"/>
            <w:hideMark/>
          </w:tcPr>
          <w:p w14:paraId="37E8923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食堂楼顶（电梯机房旁）</w:t>
            </w:r>
          </w:p>
        </w:tc>
        <w:tc>
          <w:tcPr>
            <w:tcW w:w="746" w:type="pct"/>
            <w:noWrap/>
            <w:vAlign w:val="center"/>
            <w:hideMark/>
          </w:tcPr>
          <w:p w14:paraId="703ECFB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麦克维尔</w:t>
            </w:r>
          </w:p>
        </w:tc>
        <w:tc>
          <w:tcPr>
            <w:tcW w:w="950" w:type="pct"/>
            <w:noWrap/>
            <w:vAlign w:val="center"/>
            <w:hideMark/>
          </w:tcPr>
          <w:p w14:paraId="34B3FAC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MDS070FR5-F</w:t>
            </w:r>
          </w:p>
        </w:tc>
        <w:tc>
          <w:tcPr>
            <w:tcW w:w="542" w:type="pct"/>
            <w:noWrap/>
            <w:vAlign w:val="center"/>
            <w:hideMark/>
          </w:tcPr>
          <w:p w14:paraId="77A9310F"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2</w:t>
            </w:r>
          </w:p>
          <w:p w14:paraId="30CBFB32"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内机7</w:t>
            </w:r>
          </w:p>
        </w:tc>
        <w:tc>
          <w:tcPr>
            <w:tcW w:w="340" w:type="pct"/>
            <w:noWrap/>
            <w:vAlign w:val="center"/>
            <w:hideMark/>
          </w:tcPr>
          <w:p w14:paraId="1C7072A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0EA2637" w14:textId="6F86B6B2"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0D3EAA84" w14:textId="77777777" w:rsidTr="007A40F6">
        <w:trPr>
          <w:trHeight w:val="402"/>
        </w:trPr>
        <w:tc>
          <w:tcPr>
            <w:tcW w:w="318" w:type="pct"/>
            <w:noWrap/>
            <w:vAlign w:val="center"/>
          </w:tcPr>
          <w:p w14:paraId="1E966F7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90</w:t>
            </w:r>
          </w:p>
        </w:tc>
        <w:tc>
          <w:tcPr>
            <w:tcW w:w="1103" w:type="pct"/>
            <w:noWrap/>
            <w:vAlign w:val="center"/>
            <w:hideMark/>
          </w:tcPr>
          <w:p w14:paraId="0C3F192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供应室（西门）</w:t>
            </w:r>
          </w:p>
        </w:tc>
        <w:tc>
          <w:tcPr>
            <w:tcW w:w="746" w:type="pct"/>
            <w:noWrap/>
            <w:vAlign w:val="center"/>
            <w:hideMark/>
          </w:tcPr>
          <w:p w14:paraId="6BB4966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三菱重工海尔</w:t>
            </w:r>
          </w:p>
        </w:tc>
        <w:tc>
          <w:tcPr>
            <w:tcW w:w="950" w:type="pct"/>
            <w:noWrap/>
            <w:vAlign w:val="center"/>
            <w:hideMark/>
          </w:tcPr>
          <w:p w14:paraId="09F9DD5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RFC504TXZ</w:t>
            </w:r>
          </w:p>
        </w:tc>
        <w:tc>
          <w:tcPr>
            <w:tcW w:w="542" w:type="pct"/>
            <w:noWrap/>
            <w:vAlign w:val="center"/>
            <w:hideMark/>
          </w:tcPr>
          <w:p w14:paraId="51ACD47A"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2</w:t>
            </w:r>
          </w:p>
          <w:p w14:paraId="6E603AE9"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内机8</w:t>
            </w:r>
          </w:p>
        </w:tc>
        <w:tc>
          <w:tcPr>
            <w:tcW w:w="340" w:type="pct"/>
            <w:noWrap/>
            <w:vAlign w:val="center"/>
            <w:hideMark/>
          </w:tcPr>
          <w:p w14:paraId="7CC100B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3465BDB" w14:textId="1E1BD0A3"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374893B2" w14:textId="77777777" w:rsidTr="007A40F6">
        <w:trPr>
          <w:trHeight w:val="402"/>
        </w:trPr>
        <w:tc>
          <w:tcPr>
            <w:tcW w:w="318" w:type="pct"/>
            <w:noWrap/>
            <w:vAlign w:val="center"/>
          </w:tcPr>
          <w:p w14:paraId="3820482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91</w:t>
            </w:r>
          </w:p>
        </w:tc>
        <w:tc>
          <w:tcPr>
            <w:tcW w:w="1103" w:type="pct"/>
            <w:noWrap/>
            <w:vAlign w:val="center"/>
            <w:hideMark/>
          </w:tcPr>
          <w:p w14:paraId="497C842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行政楼顶</w:t>
            </w:r>
          </w:p>
        </w:tc>
        <w:tc>
          <w:tcPr>
            <w:tcW w:w="746" w:type="pct"/>
            <w:noWrap/>
            <w:vAlign w:val="center"/>
            <w:hideMark/>
          </w:tcPr>
          <w:p w14:paraId="48E6249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三菱重工海尔</w:t>
            </w:r>
          </w:p>
        </w:tc>
        <w:tc>
          <w:tcPr>
            <w:tcW w:w="950" w:type="pct"/>
            <w:noWrap/>
            <w:vAlign w:val="center"/>
            <w:hideMark/>
          </w:tcPr>
          <w:p w14:paraId="40172BB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RFC255TX</w:t>
            </w:r>
          </w:p>
        </w:tc>
        <w:tc>
          <w:tcPr>
            <w:tcW w:w="542" w:type="pct"/>
            <w:noWrap/>
            <w:vAlign w:val="center"/>
            <w:hideMark/>
          </w:tcPr>
          <w:p w14:paraId="53F60545"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1</w:t>
            </w:r>
          </w:p>
          <w:p w14:paraId="2034FB77"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内机5</w:t>
            </w:r>
          </w:p>
        </w:tc>
        <w:tc>
          <w:tcPr>
            <w:tcW w:w="340" w:type="pct"/>
            <w:noWrap/>
            <w:vAlign w:val="center"/>
            <w:hideMark/>
          </w:tcPr>
          <w:p w14:paraId="2B9FBE1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A4BC16F" w14:textId="2C1FCE5D"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12D24C26" w14:textId="77777777" w:rsidTr="007A40F6">
        <w:trPr>
          <w:trHeight w:val="402"/>
        </w:trPr>
        <w:tc>
          <w:tcPr>
            <w:tcW w:w="318" w:type="pct"/>
            <w:noWrap/>
            <w:vAlign w:val="center"/>
          </w:tcPr>
          <w:p w14:paraId="7656DB5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92</w:t>
            </w:r>
          </w:p>
        </w:tc>
        <w:tc>
          <w:tcPr>
            <w:tcW w:w="1103" w:type="pct"/>
            <w:noWrap/>
            <w:vAlign w:val="center"/>
            <w:hideMark/>
          </w:tcPr>
          <w:p w14:paraId="7D2A9ED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行政楼顶</w:t>
            </w:r>
          </w:p>
        </w:tc>
        <w:tc>
          <w:tcPr>
            <w:tcW w:w="746" w:type="pct"/>
            <w:noWrap/>
            <w:vAlign w:val="center"/>
            <w:hideMark/>
          </w:tcPr>
          <w:p w14:paraId="671C2A9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三菱重工海尔</w:t>
            </w:r>
          </w:p>
        </w:tc>
        <w:tc>
          <w:tcPr>
            <w:tcW w:w="950" w:type="pct"/>
            <w:noWrap/>
            <w:vAlign w:val="center"/>
            <w:hideMark/>
          </w:tcPr>
          <w:p w14:paraId="3E9BD62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RFC180TX</w:t>
            </w:r>
          </w:p>
        </w:tc>
        <w:tc>
          <w:tcPr>
            <w:tcW w:w="542" w:type="pct"/>
            <w:noWrap/>
            <w:vAlign w:val="center"/>
            <w:hideMark/>
          </w:tcPr>
          <w:p w14:paraId="7B726496"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1</w:t>
            </w:r>
          </w:p>
          <w:p w14:paraId="6E89BBF6"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内机6</w:t>
            </w:r>
          </w:p>
        </w:tc>
        <w:tc>
          <w:tcPr>
            <w:tcW w:w="340" w:type="pct"/>
            <w:noWrap/>
            <w:vAlign w:val="center"/>
            <w:hideMark/>
          </w:tcPr>
          <w:p w14:paraId="34FCB4B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DAEB7E9" w14:textId="5B3C94C2"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1C4D338D" w14:textId="77777777" w:rsidTr="007A40F6">
        <w:trPr>
          <w:trHeight w:val="402"/>
        </w:trPr>
        <w:tc>
          <w:tcPr>
            <w:tcW w:w="318" w:type="pct"/>
            <w:noWrap/>
            <w:vAlign w:val="center"/>
          </w:tcPr>
          <w:p w14:paraId="28C013D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93</w:t>
            </w:r>
          </w:p>
        </w:tc>
        <w:tc>
          <w:tcPr>
            <w:tcW w:w="1103" w:type="pct"/>
            <w:noWrap/>
            <w:vAlign w:val="center"/>
            <w:hideMark/>
          </w:tcPr>
          <w:p w14:paraId="6BC6D8C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行政楼顶</w:t>
            </w:r>
          </w:p>
        </w:tc>
        <w:tc>
          <w:tcPr>
            <w:tcW w:w="746" w:type="pct"/>
            <w:noWrap/>
            <w:vAlign w:val="center"/>
            <w:hideMark/>
          </w:tcPr>
          <w:p w14:paraId="46764B4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大金</w:t>
            </w:r>
          </w:p>
        </w:tc>
        <w:tc>
          <w:tcPr>
            <w:tcW w:w="950" w:type="pct"/>
            <w:noWrap/>
            <w:vAlign w:val="center"/>
            <w:hideMark/>
          </w:tcPr>
          <w:p w14:paraId="4333345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RSQ200BAY</w:t>
            </w:r>
          </w:p>
        </w:tc>
        <w:tc>
          <w:tcPr>
            <w:tcW w:w="542" w:type="pct"/>
            <w:noWrap/>
            <w:vAlign w:val="center"/>
            <w:hideMark/>
          </w:tcPr>
          <w:p w14:paraId="1E6CD5DD"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1</w:t>
            </w:r>
          </w:p>
          <w:p w14:paraId="50553F59"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内机6</w:t>
            </w:r>
          </w:p>
        </w:tc>
        <w:tc>
          <w:tcPr>
            <w:tcW w:w="340" w:type="pct"/>
            <w:noWrap/>
            <w:vAlign w:val="center"/>
            <w:hideMark/>
          </w:tcPr>
          <w:p w14:paraId="716C1EC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BE5DC9C" w14:textId="3E23C18D"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62EDE55C" w14:textId="77777777" w:rsidTr="007A40F6">
        <w:trPr>
          <w:trHeight w:val="402"/>
        </w:trPr>
        <w:tc>
          <w:tcPr>
            <w:tcW w:w="318" w:type="pct"/>
            <w:noWrap/>
            <w:vAlign w:val="center"/>
          </w:tcPr>
          <w:p w14:paraId="58BF6AC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94</w:t>
            </w:r>
          </w:p>
        </w:tc>
        <w:tc>
          <w:tcPr>
            <w:tcW w:w="1103" w:type="pct"/>
            <w:noWrap/>
            <w:vAlign w:val="center"/>
            <w:hideMark/>
          </w:tcPr>
          <w:p w14:paraId="426F79B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行政楼顶</w:t>
            </w:r>
          </w:p>
        </w:tc>
        <w:tc>
          <w:tcPr>
            <w:tcW w:w="746" w:type="pct"/>
            <w:noWrap/>
            <w:vAlign w:val="center"/>
            <w:hideMark/>
          </w:tcPr>
          <w:p w14:paraId="499CD77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大金</w:t>
            </w:r>
          </w:p>
        </w:tc>
        <w:tc>
          <w:tcPr>
            <w:tcW w:w="950" w:type="pct"/>
            <w:noWrap/>
            <w:vAlign w:val="center"/>
            <w:hideMark/>
          </w:tcPr>
          <w:p w14:paraId="2101D6D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RSQ250BAY</w:t>
            </w:r>
          </w:p>
        </w:tc>
        <w:tc>
          <w:tcPr>
            <w:tcW w:w="542" w:type="pct"/>
            <w:noWrap/>
            <w:vAlign w:val="center"/>
            <w:hideMark/>
          </w:tcPr>
          <w:p w14:paraId="5E9C4A00"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1</w:t>
            </w:r>
          </w:p>
          <w:p w14:paraId="2CCFD5EA"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内机4</w:t>
            </w:r>
          </w:p>
        </w:tc>
        <w:tc>
          <w:tcPr>
            <w:tcW w:w="340" w:type="pct"/>
            <w:noWrap/>
            <w:vAlign w:val="center"/>
            <w:hideMark/>
          </w:tcPr>
          <w:p w14:paraId="3C4E4BC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2BDB5A3" w14:textId="7CC50759"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77B6A357" w14:textId="77777777" w:rsidTr="007A40F6">
        <w:trPr>
          <w:trHeight w:val="402"/>
        </w:trPr>
        <w:tc>
          <w:tcPr>
            <w:tcW w:w="318" w:type="pct"/>
            <w:noWrap/>
            <w:vAlign w:val="center"/>
          </w:tcPr>
          <w:p w14:paraId="5B84EEA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95</w:t>
            </w:r>
          </w:p>
        </w:tc>
        <w:tc>
          <w:tcPr>
            <w:tcW w:w="1103" w:type="pct"/>
            <w:noWrap/>
            <w:vAlign w:val="center"/>
            <w:hideMark/>
          </w:tcPr>
          <w:p w14:paraId="15C3B27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医技楼4楼（露台）</w:t>
            </w:r>
          </w:p>
        </w:tc>
        <w:tc>
          <w:tcPr>
            <w:tcW w:w="746" w:type="pct"/>
            <w:noWrap/>
            <w:vAlign w:val="center"/>
            <w:hideMark/>
          </w:tcPr>
          <w:p w14:paraId="0FA345F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富士通</w:t>
            </w:r>
          </w:p>
        </w:tc>
        <w:tc>
          <w:tcPr>
            <w:tcW w:w="950" w:type="pct"/>
            <w:noWrap/>
            <w:vAlign w:val="center"/>
            <w:hideMark/>
          </w:tcPr>
          <w:p w14:paraId="05C1004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AJQ280LELAH</w:t>
            </w:r>
          </w:p>
        </w:tc>
        <w:tc>
          <w:tcPr>
            <w:tcW w:w="542" w:type="pct"/>
            <w:noWrap/>
            <w:vAlign w:val="center"/>
            <w:hideMark/>
          </w:tcPr>
          <w:p w14:paraId="5834B048"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1</w:t>
            </w:r>
          </w:p>
          <w:p w14:paraId="785BAA19"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内机8</w:t>
            </w:r>
          </w:p>
        </w:tc>
        <w:tc>
          <w:tcPr>
            <w:tcW w:w="340" w:type="pct"/>
            <w:noWrap/>
            <w:vAlign w:val="center"/>
            <w:hideMark/>
          </w:tcPr>
          <w:p w14:paraId="6F99692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B6408E8" w14:textId="2DB7EC53"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47BB4DF2" w14:textId="77777777" w:rsidTr="007A40F6">
        <w:trPr>
          <w:trHeight w:val="402"/>
        </w:trPr>
        <w:tc>
          <w:tcPr>
            <w:tcW w:w="318" w:type="pct"/>
            <w:noWrap/>
            <w:vAlign w:val="center"/>
          </w:tcPr>
          <w:p w14:paraId="34A5329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96</w:t>
            </w:r>
          </w:p>
        </w:tc>
        <w:tc>
          <w:tcPr>
            <w:tcW w:w="1103" w:type="pct"/>
            <w:noWrap/>
            <w:vAlign w:val="center"/>
            <w:hideMark/>
          </w:tcPr>
          <w:p w14:paraId="4091EF8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医技楼2楼（CT室露台）</w:t>
            </w:r>
          </w:p>
        </w:tc>
        <w:tc>
          <w:tcPr>
            <w:tcW w:w="746" w:type="pct"/>
            <w:noWrap/>
            <w:vAlign w:val="center"/>
            <w:hideMark/>
          </w:tcPr>
          <w:p w14:paraId="399E8B0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东芝</w:t>
            </w:r>
          </w:p>
        </w:tc>
        <w:tc>
          <w:tcPr>
            <w:tcW w:w="950" w:type="pct"/>
            <w:noWrap/>
            <w:vAlign w:val="center"/>
            <w:hideMark/>
          </w:tcPr>
          <w:p w14:paraId="12491B0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MMY-MUP1201HT8Y-CF</w:t>
            </w:r>
          </w:p>
        </w:tc>
        <w:tc>
          <w:tcPr>
            <w:tcW w:w="542" w:type="pct"/>
            <w:noWrap/>
            <w:vAlign w:val="center"/>
            <w:hideMark/>
          </w:tcPr>
          <w:p w14:paraId="199DF8CA"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1</w:t>
            </w:r>
          </w:p>
          <w:p w14:paraId="5C5E27C9"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内机7</w:t>
            </w:r>
          </w:p>
        </w:tc>
        <w:tc>
          <w:tcPr>
            <w:tcW w:w="340" w:type="pct"/>
            <w:noWrap/>
            <w:vAlign w:val="center"/>
            <w:hideMark/>
          </w:tcPr>
          <w:p w14:paraId="2329320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E70C826" w14:textId="03F203E6"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1C3C0A26" w14:textId="77777777" w:rsidTr="0030037D">
        <w:trPr>
          <w:trHeight w:val="402"/>
        </w:trPr>
        <w:tc>
          <w:tcPr>
            <w:tcW w:w="5000" w:type="pct"/>
            <w:gridSpan w:val="7"/>
            <w:noWrap/>
            <w:vAlign w:val="center"/>
          </w:tcPr>
          <w:p w14:paraId="6EADCA70" w14:textId="724865D8" w:rsidR="0030037D" w:rsidRPr="00FE0923" w:rsidRDefault="0030037D" w:rsidP="00EA0403">
            <w:pPr>
              <w:widowControl/>
              <w:jc w:val="left"/>
              <w:rPr>
                <w:rFonts w:ascii="宋体" w:eastAsia="宋体" w:hAnsi="宋体" w:cs="宋体" w:hint="eastAsia"/>
                <w:color w:val="000000"/>
                <w:kern w:val="0"/>
                <w:sz w:val="22"/>
              </w:rPr>
            </w:pPr>
            <w:r w:rsidRPr="00925D2F">
              <w:rPr>
                <w:rFonts w:ascii="仿宋" w:eastAsia="仿宋" w:hAnsi="仿宋" w:cs="宋体" w:hint="eastAsia"/>
                <w:color w:val="000000"/>
                <w:kern w:val="0"/>
                <w:szCs w:val="21"/>
                <w:highlight w:val="yellow"/>
              </w:rPr>
              <w:t>注：大包包含应急维修+月检+每年2次清洗保养，包含</w:t>
            </w:r>
            <w:r w:rsidRPr="00925D2F">
              <w:rPr>
                <w:rFonts w:ascii="仿宋" w:eastAsia="仿宋" w:hAnsi="仿宋"/>
                <w:szCs w:val="21"/>
                <w:highlight w:val="yellow"/>
              </w:rPr>
              <w:t>室外机、室内机、线控器、遥控器、冷媒管路、冷凝水管路、电气线路等所有组成部分，包括但不限于压缩机、各类主板、风机电机、四通阀、膨胀阀、传感器、制冷剂、冷冻油、过滤网、排水泵等发生损坏或消耗的保养、维修、耗材、配件</w:t>
            </w:r>
            <w:r w:rsidRPr="00925D2F">
              <w:rPr>
                <w:rFonts w:ascii="仿宋" w:eastAsia="仿宋" w:hAnsi="仿宋" w:hint="eastAsia"/>
                <w:szCs w:val="21"/>
                <w:highlight w:val="yellow"/>
              </w:rPr>
              <w:t>更换的</w:t>
            </w:r>
            <w:r w:rsidRPr="00925D2F">
              <w:rPr>
                <w:rFonts w:ascii="仿宋" w:eastAsia="仿宋" w:hAnsi="仿宋"/>
                <w:szCs w:val="21"/>
                <w:highlight w:val="yellow"/>
              </w:rPr>
              <w:t>费用。院方不再支付任何形式</w:t>
            </w:r>
            <w:r w:rsidRPr="00925D2F">
              <w:rPr>
                <w:rFonts w:ascii="仿宋" w:eastAsia="仿宋" w:hAnsi="仿宋" w:hint="eastAsia"/>
                <w:szCs w:val="21"/>
                <w:highlight w:val="yellow"/>
              </w:rPr>
              <w:t>的</w:t>
            </w:r>
            <w:r w:rsidRPr="00925D2F">
              <w:rPr>
                <w:rFonts w:ascii="仿宋" w:eastAsia="仿宋" w:hAnsi="仿宋"/>
                <w:szCs w:val="21"/>
                <w:highlight w:val="yellow"/>
              </w:rPr>
              <w:t>人工、保养、维修、耗材、配件、部件费用。</w:t>
            </w:r>
          </w:p>
        </w:tc>
      </w:tr>
    </w:tbl>
    <w:p w14:paraId="77AA055E" w14:textId="77777777" w:rsidR="00CA67CF" w:rsidRPr="000F5C89" w:rsidRDefault="00CA67CF" w:rsidP="00CA67CF">
      <w:pPr>
        <w:spacing w:line="360" w:lineRule="auto"/>
        <w:rPr>
          <w:rFonts w:ascii="仿宋" w:eastAsia="仿宋" w:hAnsi="仿宋" w:hint="eastAsia"/>
          <w:bCs/>
          <w:sz w:val="24"/>
          <w:szCs w:val="24"/>
        </w:rPr>
      </w:pPr>
      <w:r w:rsidRPr="00AC4862">
        <w:rPr>
          <w:rFonts w:ascii="仿宋" w:eastAsia="仿宋" w:hAnsi="仿宋" w:cs="宋体" w:hint="eastAsia"/>
          <w:bCs/>
          <w:color w:val="EE0000"/>
          <w:sz w:val="24"/>
          <w:szCs w:val="24"/>
        </w:rPr>
        <w:t>☆</w:t>
      </w:r>
      <w:r w:rsidRPr="00AC4862">
        <w:rPr>
          <w:rFonts w:ascii="仿宋" w:eastAsia="仿宋" w:hAnsi="仿宋" w:cs="宋体" w:hint="eastAsia"/>
          <w:bCs/>
          <w:sz w:val="24"/>
          <w:szCs w:val="24"/>
        </w:rPr>
        <w:t>以上报价为全费用报价，报价中包含为完成该维保项目所需的包含税金在内的所有费用，主要包括(但不限于)：定期维护保养费、日常维修处理费、设备大修急修费、清洗费、空调水处理费、零配件更换费、检测费、人员工资福利、加班费、值班费、津贴、劳保费、各种保险、服装费、人员食宿与</w:t>
      </w:r>
      <w:r w:rsidRPr="00AC4862">
        <w:rPr>
          <w:rFonts w:ascii="仿宋" w:eastAsia="仿宋" w:hAnsi="仿宋" w:cs="宋体" w:hint="eastAsia"/>
          <w:bCs/>
          <w:sz w:val="24"/>
          <w:szCs w:val="24"/>
        </w:rPr>
        <w:lastRenderedPageBreak/>
        <w:t>交通、安全教育、安全管理、事故赔偿、工具费、人工、差旅、管理、利润、税金、办公设备、器材、伴随服务、政策性文件规定及合同包含的所有风险、责任等直至全部交付并正常使用的一切费用，同时还应充分考虑市场风险、国家政策性调整风险系数以及承担的义务、责任、风险等一切因素。</w:t>
      </w:r>
    </w:p>
    <w:p w14:paraId="0037CBDC" w14:textId="77777777" w:rsidR="00E62A2C" w:rsidRPr="00E62A2C" w:rsidRDefault="00E62A2C" w:rsidP="00CA67CF">
      <w:pPr>
        <w:spacing w:line="360" w:lineRule="auto"/>
        <w:rPr>
          <w:rFonts w:ascii="宋体" w:eastAsia="宋体" w:hAnsi="宋体" w:hint="eastAsia"/>
          <w:sz w:val="24"/>
          <w:szCs w:val="24"/>
        </w:rPr>
        <w:sectPr w:rsidR="00E62A2C" w:rsidRPr="00E62A2C" w:rsidSect="00604B2F">
          <w:pgSz w:w="11906" w:h="16838"/>
          <w:pgMar w:top="720" w:right="720" w:bottom="720" w:left="720" w:header="851" w:footer="992" w:gutter="0"/>
          <w:cols w:space="425"/>
          <w:docGrid w:type="lines" w:linePitch="312"/>
        </w:sectPr>
      </w:pPr>
    </w:p>
    <w:p w14:paraId="23BB8B01" w14:textId="407F14C2" w:rsidR="00CA67CF" w:rsidRPr="00DF6315" w:rsidRDefault="00CA67CF" w:rsidP="00CA67CF">
      <w:pPr>
        <w:spacing w:line="360" w:lineRule="auto"/>
        <w:rPr>
          <w:rFonts w:ascii="仿宋" w:eastAsia="仿宋" w:hAnsi="仿宋" w:hint="eastAsia"/>
          <w:sz w:val="24"/>
          <w:szCs w:val="24"/>
        </w:rPr>
      </w:pPr>
      <w:r w:rsidRPr="00DF6315">
        <w:rPr>
          <w:rFonts w:ascii="仿宋" w:eastAsia="仿宋" w:hAnsi="仿宋" w:hint="eastAsia"/>
          <w:sz w:val="24"/>
          <w:szCs w:val="24"/>
        </w:rPr>
        <w:lastRenderedPageBreak/>
        <w:t>附件二：</w:t>
      </w:r>
      <w:r w:rsidR="00DF6315" w:rsidRPr="00DF6315">
        <w:rPr>
          <w:rFonts w:ascii="仿宋" w:eastAsia="仿宋" w:hAnsi="仿宋"/>
          <w:b/>
          <w:bCs/>
          <w:sz w:val="24"/>
          <w:szCs w:val="24"/>
        </w:rPr>
        <w:t>维保服务内容及技术要求</w:t>
      </w:r>
    </w:p>
    <w:p w14:paraId="657A9FC7" w14:textId="00A4373B" w:rsidR="008C7FC2" w:rsidRPr="000F5C89" w:rsidRDefault="008C7FC2" w:rsidP="008C7FC2">
      <w:pPr>
        <w:spacing w:line="360" w:lineRule="auto"/>
        <w:rPr>
          <w:rFonts w:ascii="宋体" w:eastAsia="宋体" w:hAnsi="宋体" w:hint="eastAsia"/>
          <w:sz w:val="24"/>
          <w:szCs w:val="24"/>
        </w:rPr>
      </w:pPr>
      <w:r w:rsidRPr="000F5C89">
        <w:rPr>
          <w:rFonts w:ascii="宋体" w:eastAsia="宋体" w:hAnsi="宋体"/>
          <w:b/>
          <w:bCs/>
          <w:sz w:val="24"/>
          <w:szCs w:val="24"/>
          <w:highlight w:val="yellow"/>
        </w:rPr>
        <w:t>（一）中央空调水系统</w:t>
      </w:r>
      <w:r w:rsidR="00565D28">
        <w:rPr>
          <w:rFonts w:ascii="宋体" w:eastAsia="宋体" w:hAnsi="宋体" w:hint="eastAsia"/>
          <w:b/>
          <w:bCs/>
          <w:sz w:val="24"/>
          <w:szCs w:val="24"/>
          <w:highlight w:val="yellow"/>
        </w:rPr>
        <w:t>全包</w:t>
      </w:r>
      <w:r w:rsidRPr="000F5C89">
        <w:rPr>
          <w:rFonts w:ascii="宋体" w:eastAsia="宋体" w:hAnsi="宋体"/>
          <w:b/>
          <w:bCs/>
          <w:sz w:val="24"/>
          <w:szCs w:val="24"/>
          <w:highlight w:val="yellow"/>
        </w:rPr>
        <w:t>管理及维护要求</w:t>
      </w:r>
    </w:p>
    <w:tbl>
      <w:tblPr>
        <w:tblStyle w:val="ae"/>
        <w:tblW w:w="5000" w:type="pct"/>
        <w:tblLook w:val="04A0" w:firstRow="1" w:lastRow="0" w:firstColumn="1" w:lastColumn="0" w:noHBand="0" w:noVBand="1"/>
      </w:tblPr>
      <w:tblGrid>
        <w:gridCol w:w="705"/>
        <w:gridCol w:w="6947"/>
        <w:gridCol w:w="2804"/>
      </w:tblGrid>
      <w:tr w:rsidR="00755348" w14:paraId="0A4E6BCF" w14:textId="77777777" w:rsidTr="00B03B90">
        <w:tc>
          <w:tcPr>
            <w:tcW w:w="337" w:type="pct"/>
            <w:vAlign w:val="center"/>
          </w:tcPr>
          <w:p w14:paraId="502745C2" w14:textId="77777777" w:rsidR="00755348" w:rsidRPr="00886217" w:rsidRDefault="00755348" w:rsidP="00B03B90">
            <w:pPr>
              <w:spacing w:line="360" w:lineRule="auto"/>
              <w:jc w:val="center"/>
              <w:rPr>
                <w:rFonts w:ascii="黑体" w:eastAsia="黑体" w:hAnsi="黑体" w:hint="eastAsia"/>
              </w:rPr>
            </w:pPr>
            <w:r w:rsidRPr="00886217">
              <w:rPr>
                <w:rFonts w:ascii="黑体" w:eastAsia="黑体" w:hAnsi="黑体"/>
                <w:b/>
                <w:bCs/>
              </w:rPr>
              <w:t>序号</w:t>
            </w:r>
          </w:p>
        </w:tc>
        <w:tc>
          <w:tcPr>
            <w:tcW w:w="3322" w:type="pct"/>
            <w:vAlign w:val="center"/>
          </w:tcPr>
          <w:p w14:paraId="0DAC0B7B" w14:textId="77777777" w:rsidR="00755348" w:rsidRPr="00886217" w:rsidRDefault="00755348" w:rsidP="00B03B90">
            <w:pPr>
              <w:spacing w:line="360" w:lineRule="auto"/>
              <w:jc w:val="center"/>
              <w:rPr>
                <w:rFonts w:ascii="黑体" w:eastAsia="黑体" w:hAnsi="黑体" w:hint="eastAsia"/>
              </w:rPr>
            </w:pPr>
            <w:r w:rsidRPr="00886217">
              <w:rPr>
                <w:rFonts w:ascii="黑体" w:eastAsia="黑体" w:hAnsi="黑体"/>
                <w:b/>
                <w:bCs/>
              </w:rPr>
              <w:t>项目</w:t>
            </w:r>
          </w:p>
        </w:tc>
        <w:tc>
          <w:tcPr>
            <w:tcW w:w="1341" w:type="pct"/>
            <w:vAlign w:val="center"/>
          </w:tcPr>
          <w:p w14:paraId="1C4125A8" w14:textId="77777777" w:rsidR="00755348" w:rsidRDefault="00755348" w:rsidP="00B03B90">
            <w:pPr>
              <w:spacing w:line="360" w:lineRule="auto"/>
              <w:jc w:val="center"/>
              <w:rPr>
                <w:rFonts w:hint="eastAsia"/>
              </w:rPr>
            </w:pPr>
            <w:r w:rsidRPr="008A72ED">
              <w:rPr>
                <w:b/>
                <w:bCs/>
              </w:rPr>
              <w:t>维修、巡查、保养频次</w:t>
            </w:r>
          </w:p>
        </w:tc>
      </w:tr>
      <w:tr w:rsidR="00755348" w14:paraId="4C08B591" w14:textId="77777777" w:rsidTr="00B03B90">
        <w:tc>
          <w:tcPr>
            <w:tcW w:w="5000" w:type="pct"/>
            <w:gridSpan w:val="3"/>
            <w:vAlign w:val="center"/>
          </w:tcPr>
          <w:p w14:paraId="7D8AAC80" w14:textId="77777777" w:rsidR="00755348" w:rsidRDefault="00755348" w:rsidP="00B03B90">
            <w:pPr>
              <w:spacing w:line="360" w:lineRule="auto"/>
              <w:rPr>
                <w:rFonts w:hint="eastAsia"/>
              </w:rPr>
            </w:pPr>
            <w:r w:rsidRPr="008A72ED">
              <w:rPr>
                <w:b/>
                <w:bCs/>
              </w:rPr>
              <w:t>一、冷水主机日常运行与巡检</w:t>
            </w:r>
          </w:p>
        </w:tc>
      </w:tr>
      <w:tr w:rsidR="00755348" w14:paraId="5B021314" w14:textId="77777777" w:rsidTr="00B03B90">
        <w:tc>
          <w:tcPr>
            <w:tcW w:w="337" w:type="pct"/>
            <w:vAlign w:val="center"/>
          </w:tcPr>
          <w:p w14:paraId="052A5A50"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1</w:t>
            </w:r>
          </w:p>
        </w:tc>
        <w:tc>
          <w:tcPr>
            <w:tcW w:w="3322" w:type="pct"/>
            <w:vAlign w:val="center"/>
          </w:tcPr>
          <w:p w14:paraId="44D77259"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检查压缩机运行状态（电流、电压、运行时间、加载/卸载状态、启停次数）</w:t>
            </w:r>
          </w:p>
        </w:tc>
        <w:tc>
          <w:tcPr>
            <w:tcW w:w="1341" w:type="pct"/>
            <w:vMerge w:val="restart"/>
            <w:vAlign w:val="center"/>
          </w:tcPr>
          <w:p w14:paraId="184A9E85" w14:textId="77777777" w:rsidR="00755348" w:rsidRDefault="00755348" w:rsidP="00B03B90">
            <w:pPr>
              <w:spacing w:line="360" w:lineRule="auto"/>
              <w:jc w:val="center"/>
              <w:rPr>
                <w:rFonts w:ascii="宋体" w:eastAsia="宋体" w:hAnsi="宋体" w:hint="eastAsia"/>
              </w:rPr>
            </w:pPr>
            <w:r>
              <w:rPr>
                <w:rFonts w:ascii="宋体" w:eastAsia="宋体" w:hAnsi="宋体" w:hint="eastAsia"/>
              </w:rPr>
              <w:t>每日一次</w:t>
            </w:r>
          </w:p>
          <w:p w14:paraId="01B01429" w14:textId="77777777" w:rsidR="00755348" w:rsidRPr="00EF19EE" w:rsidRDefault="00755348" w:rsidP="00B03B90">
            <w:pPr>
              <w:spacing w:line="360" w:lineRule="auto"/>
              <w:jc w:val="center"/>
              <w:rPr>
                <w:rFonts w:ascii="宋体" w:eastAsia="宋体" w:hAnsi="宋体" w:hint="eastAsia"/>
              </w:rPr>
            </w:pPr>
            <w:r w:rsidRPr="00755348">
              <w:rPr>
                <w:rFonts w:ascii="宋体" w:eastAsia="宋体" w:hAnsi="宋体" w:hint="eastAsia"/>
              </w:rPr>
              <w:t>（检查项目如有故障立即维修或更换）</w:t>
            </w:r>
          </w:p>
        </w:tc>
      </w:tr>
      <w:tr w:rsidR="00755348" w14:paraId="72605C02" w14:textId="77777777" w:rsidTr="00B03B90">
        <w:tc>
          <w:tcPr>
            <w:tcW w:w="337" w:type="pct"/>
            <w:vAlign w:val="center"/>
          </w:tcPr>
          <w:p w14:paraId="79A2CA38"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2</w:t>
            </w:r>
          </w:p>
        </w:tc>
        <w:tc>
          <w:tcPr>
            <w:tcW w:w="3322" w:type="pct"/>
            <w:vAlign w:val="center"/>
          </w:tcPr>
          <w:p w14:paraId="7534C306"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检查机组冷冻油油位、油色、油温、油压差是否正常</w:t>
            </w:r>
          </w:p>
        </w:tc>
        <w:tc>
          <w:tcPr>
            <w:tcW w:w="1341" w:type="pct"/>
            <w:vMerge/>
            <w:vAlign w:val="center"/>
          </w:tcPr>
          <w:p w14:paraId="042AA09D" w14:textId="77777777" w:rsidR="00755348" w:rsidRPr="00755348" w:rsidRDefault="00755348" w:rsidP="00B03B90">
            <w:pPr>
              <w:spacing w:line="360" w:lineRule="auto"/>
              <w:jc w:val="center"/>
              <w:rPr>
                <w:rFonts w:ascii="宋体" w:eastAsia="宋体" w:hAnsi="宋体" w:hint="eastAsia"/>
              </w:rPr>
            </w:pPr>
          </w:p>
        </w:tc>
      </w:tr>
      <w:tr w:rsidR="00755348" w14:paraId="00696FC2" w14:textId="77777777" w:rsidTr="00B03B90">
        <w:tc>
          <w:tcPr>
            <w:tcW w:w="337" w:type="pct"/>
            <w:vAlign w:val="center"/>
          </w:tcPr>
          <w:p w14:paraId="75B6A2AC"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3</w:t>
            </w:r>
          </w:p>
        </w:tc>
        <w:tc>
          <w:tcPr>
            <w:tcW w:w="3322" w:type="pct"/>
            <w:vAlign w:val="center"/>
          </w:tcPr>
          <w:p w14:paraId="7A8B9AB0"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检查机组电加热器工作状态（停机期间是否正常加热，防止冷媒迁移）</w:t>
            </w:r>
          </w:p>
        </w:tc>
        <w:tc>
          <w:tcPr>
            <w:tcW w:w="1341" w:type="pct"/>
            <w:vMerge/>
          </w:tcPr>
          <w:p w14:paraId="58BA5C07" w14:textId="77777777" w:rsidR="00755348" w:rsidRPr="00755348" w:rsidRDefault="00755348" w:rsidP="00B03B90">
            <w:pPr>
              <w:spacing w:line="360" w:lineRule="auto"/>
              <w:jc w:val="center"/>
              <w:rPr>
                <w:rFonts w:ascii="宋体" w:eastAsia="宋体" w:hAnsi="宋体" w:hint="eastAsia"/>
              </w:rPr>
            </w:pPr>
          </w:p>
        </w:tc>
      </w:tr>
      <w:tr w:rsidR="00755348" w14:paraId="2C27AE86" w14:textId="77777777" w:rsidTr="00B03B90">
        <w:tc>
          <w:tcPr>
            <w:tcW w:w="337" w:type="pct"/>
            <w:vAlign w:val="center"/>
          </w:tcPr>
          <w:p w14:paraId="67F11893"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4</w:t>
            </w:r>
          </w:p>
        </w:tc>
        <w:tc>
          <w:tcPr>
            <w:tcW w:w="3322" w:type="pct"/>
            <w:vAlign w:val="center"/>
          </w:tcPr>
          <w:p w14:paraId="2748BAF6"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检查蒸发器、冷凝器的制冷剂液位，判断是否缺制冷剂</w:t>
            </w:r>
          </w:p>
        </w:tc>
        <w:tc>
          <w:tcPr>
            <w:tcW w:w="1341" w:type="pct"/>
            <w:vMerge/>
          </w:tcPr>
          <w:p w14:paraId="2C394563" w14:textId="77777777" w:rsidR="00755348" w:rsidRPr="00755348" w:rsidRDefault="00755348" w:rsidP="00B03B90">
            <w:pPr>
              <w:spacing w:line="360" w:lineRule="auto"/>
              <w:jc w:val="center"/>
              <w:rPr>
                <w:rFonts w:ascii="宋体" w:eastAsia="宋体" w:hAnsi="宋体" w:hint="eastAsia"/>
              </w:rPr>
            </w:pPr>
          </w:p>
        </w:tc>
      </w:tr>
      <w:tr w:rsidR="00755348" w14:paraId="2ACE52D8" w14:textId="77777777" w:rsidTr="00B03B90">
        <w:tc>
          <w:tcPr>
            <w:tcW w:w="337" w:type="pct"/>
            <w:vAlign w:val="center"/>
          </w:tcPr>
          <w:p w14:paraId="095F1011"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5</w:t>
            </w:r>
          </w:p>
        </w:tc>
        <w:tc>
          <w:tcPr>
            <w:tcW w:w="3322" w:type="pct"/>
            <w:vAlign w:val="center"/>
          </w:tcPr>
          <w:p w14:paraId="1EF8174C"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检查机组各保护开关（高压、低压、油压、水流、防冻、排气温度等）</w:t>
            </w:r>
          </w:p>
        </w:tc>
        <w:tc>
          <w:tcPr>
            <w:tcW w:w="1341" w:type="pct"/>
            <w:vMerge/>
          </w:tcPr>
          <w:p w14:paraId="2EA27E26" w14:textId="77777777" w:rsidR="00755348" w:rsidRPr="00755348" w:rsidRDefault="00755348" w:rsidP="00B03B90">
            <w:pPr>
              <w:spacing w:line="360" w:lineRule="auto"/>
              <w:jc w:val="center"/>
              <w:rPr>
                <w:rFonts w:ascii="宋体" w:eastAsia="宋体" w:hAnsi="宋体" w:hint="eastAsia"/>
              </w:rPr>
            </w:pPr>
          </w:p>
        </w:tc>
      </w:tr>
      <w:tr w:rsidR="00755348" w14:paraId="7ECBCF4E" w14:textId="77777777" w:rsidTr="00B03B90">
        <w:tc>
          <w:tcPr>
            <w:tcW w:w="337" w:type="pct"/>
            <w:vAlign w:val="center"/>
          </w:tcPr>
          <w:p w14:paraId="484CF68B"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6</w:t>
            </w:r>
          </w:p>
        </w:tc>
        <w:tc>
          <w:tcPr>
            <w:tcW w:w="3322" w:type="pct"/>
            <w:vAlign w:val="center"/>
          </w:tcPr>
          <w:p w14:paraId="4B9B16AD"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检查机组运行噪声、振动，判断压缩机、电机运行平稳性</w:t>
            </w:r>
          </w:p>
        </w:tc>
        <w:tc>
          <w:tcPr>
            <w:tcW w:w="1341" w:type="pct"/>
            <w:vMerge/>
          </w:tcPr>
          <w:p w14:paraId="17C1BF12" w14:textId="77777777" w:rsidR="00755348" w:rsidRPr="00755348" w:rsidRDefault="00755348" w:rsidP="00B03B90">
            <w:pPr>
              <w:spacing w:line="360" w:lineRule="auto"/>
              <w:jc w:val="center"/>
              <w:rPr>
                <w:rFonts w:ascii="宋体" w:eastAsia="宋体" w:hAnsi="宋体" w:hint="eastAsia"/>
              </w:rPr>
            </w:pPr>
          </w:p>
        </w:tc>
      </w:tr>
      <w:tr w:rsidR="00755348" w14:paraId="2E6A659D" w14:textId="77777777" w:rsidTr="00B03B90">
        <w:tc>
          <w:tcPr>
            <w:tcW w:w="337" w:type="pct"/>
            <w:vAlign w:val="center"/>
          </w:tcPr>
          <w:p w14:paraId="6BDCE542"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7</w:t>
            </w:r>
          </w:p>
        </w:tc>
        <w:tc>
          <w:tcPr>
            <w:tcW w:w="3322" w:type="pct"/>
            <w:vAlign w:val="center"/>
          </w:tcPr>
          <w:p w14:paraId="145413FC"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检查机组控制面板显示、按键功能、报警记录、历史故障代码</w:t>
            </w:r>
          </w:p>
        </w:tc>
        <w:tc>
          <w:tcPr>
            <w:tcW w:w="1341" w:type="pct"/>
            <w:vMerge/>
          </w:tcPr>
          <w:p w14:paraId="788F5986" w14:textId="77777777" w:rsidR="00755348" w:rsidRPr="00755348" w:rsidRDefault="00755348" w:rsidP="00B03B90">
            <w:pPr>
              <w:spacing w:line="360" w:lineRule="auto"/>
              <w:jc w:val="center"/>
              <w:rPr>
                <w:rFonts w:ascii="宋体" w:eastAsia="宋体" w:hAnsi="宋体" w:hint="eastAsia"/>
              </w:rPr>
            </w:pPr>
          </w:p>
        </w:tc>
      </w:tr>
      <w:tr w:rsidR="00755348" w14:paraId="3FD75A94" w14:textId="77777777" w:rsidTr="00B03B90">
        <w:tc>
          <w:tcPr>
            <w:tcW w:w="337" w:type="pct"/>
            <w:vAlign w:val="center"/>
          </w:tcPr>
          <w:p w14:paraId="42C8FC4C"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8</w:t>
            </w:r>
          </w:p>
        </w:tc>
        <w:tc>
          <w:tcPr>
            <w:tcW w:w="3322" w:type="pct"/>
            <w:vAlign w:val="center"/>
          </w:tcPr>
          <w:p w14:paraId="3383B54B"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检查机组及管路系统密闭性，发现泄漏点立即修复并记录</w:t>
            </w:r>
          </w:p>
        </w:tc>
        <w:tc>
          <w:tcPr>
            <w:tcW w:w="1341" w:type="pct"/>
            <w:vMerge w:val="restart"/>
            <w:vAlign w:val="center"/>
          </w:tcPr>
          <w:p w14:paraId="5ECED53C" w14:textId="77777777" w:rsidR="00755348" w:rsidRPr="00755348" w:rsidRDefault="00755348" w:rsidP="00B03B90">
            <w:pPr>
              <w:spacing w:line="360" w:lineRule="auto"/>
              <w:jc w:val="center"/>
              <w:rPr>
                <w:rFonts w:ascii="宋体" w:eastAsia="宋体" w:hAnsi="宋体" w:hint="eastAsia"/>
              </w:rPr>
            </w:pPr>
            <w:r w:rsidRPr="00755348">
              <w:rPr>
                <w:rFonts w:ascii="宋体" w:eastAsia="宋体" w:hAnsi="宋体"/>
              </w:rPr>
              <w:t>每月至少1次</w:t>
            </w:r>
            <w:r w:rsidRPr="00755348">
              <w:rPr>
                <w:rFonts w:ascii="宋体" w:eastAsia="宋体" w:hAnsi="宋体" w:hint="eastAsia"/>
              </w:rPr>
              <w:t>（检查项目如有故障立即维修或更换）</w:t>
            </w:r>
          </w:p>
        </w:tc>
      </w:tr>
      <w:tr w:rsidR="00755348" w14:paraId="3F503B01" w14:textId="77777777" w:rsidTr="00B03B90">
        <w:tc>
          <w:tcPr>
            <w:tcW w:w="337" w:type="pct"/>
            <w:vAlign w:val="center"/>
          </w:tcPr>
          <w:p w14:paraId="43BABC4D"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9</w:t>
            </w:r>
          </w:p>
        </w:tc>
        <w:tc>
          <w:tcPr>
            <w:tcW w:w="3322" w:type="pct"/>
            <w:vAlign w:val="center"/>
          </w:tcPr>
          <w:p w14:paraId="6DD6BC52"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检查各压力传感器（蒸发压力、冷凝压力、油压、排气压力）准确性</w:t>
            </w:r>
          </w:p>
        </w:tc>
        <w:tc>
          <w:tcPr>
            <w:tcW w:w="1341" w:type="pct"/>
            <w:vMerge/>
            <w:vAlign w:val="center"/>
          </w:tcPr>
          <w:p w14:paraId="62039AA3" w14:textId="77777777" w:rsidR="00755348" w:rsidRPr="00755348" w:rsidRDefault="00755348" w:rsidP="00B03B90">
            <w:pPr>
              <w:spacing w:line="360" w:lineRule="auto"/>
              <w:rPr>
                <w:rFonts w:ascii="宋体" w:eastAsia="宋体" w:hAnsi="宋体" w:hint="eastAsia"/>
              </w:rPr>
            </w:pPr>
          </w:p>
        </w:tc>
      </w:tr>
      <w:tr w:rsidR="00755348" w14:paraId="3CDD64B9" w14:textId="77777777" w:rsidTr="00B03B90">
        <w:tc>
          <w:tcPr>
            <w:tcW w:w="337" w:type="pct"/>
            <w:vAlign w:val="center"/>
          </w:tcPr>
          <w:p w14:paraId="03F45C66"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10</w:t>
            </w:r>
          </w:p>
        </w:tc>
        <w:tc>
          <w:tcPr>
            <w:tcW w:w="3322" w:type="pct"/>
            <w:vAlign w:val="center"/>
          </w:tcPr>
          <w:p w14:paraId="50897006"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检查各温度传感器（进出水温度、油温、排气温度、蒸发/冷凝温度）准确性</w:t>
            </w:r>
          </w:p>
        </w:tc>
        <w:tc>
          <w:tcPr>
            <w:tcW w:w="1341" w:type="pct"/>
            <w:vMerge/>
            <w:vAlign w:val="center"/>
          </w:tcPr>
          <w:p w14:paraId="439B6E25" w14:textId="77777777" w:rsidR="00755348" w:rsidRPr="00755348" w:rsidRDefault="00755348" w:rsidP="00B03B90">
            <w:pPr>
              <w:spacing w:line="360" w:lineRule="auto"/>
              <w:rPr>
                <w:rFonts w:ascii="宋体" w:eastAsia="宋体" w:hAnsi="宋体" w:hint="eastAsia"/>
              </w:rPr>
            </w:pPr>
          </w:p>
        </w:tc>
      </w:tr>
      <w:tr w:rsidR="00755348" w14:paraId="55657EA1" w14:textId="77777777" w:rsidTr="00B03B90">
        <w:tc>
          <w:tcPr>
            <w:tcW w:w="5000" w:type="pct"/>
            <w:gridSpan w:val="3"/>
            <w:vAlign w:val="center"/>
          </w:tcPr>
          <w:p w14:paraId="146DDA89" w14:textId="77777777" w:rsidR="00755348" w:rsidRPr="00755348" w:rsidRDefault="00755348" w:rsidP="00B03B90">
            <w:pPr>
              <w:spacing w:line="360" w:lineRule="auto"/>
              <w:jc w:val="left"/>
              <w:rPr>
                <w:rFonts w:ascii="黑体" w:eastAsia="黑体" w:hAnsi="黑体" w:hint="eastAsia"/>
                <w:b/>
                <w:bCs/>
              </w:rPr>
            </w:pPr>
            <w:r w:rsidRPr="00755348">
              <w:rPr>
                <w:rFonts w:ascii="黑体" w:eastAsia="黑体" w:hAnsi="黑体" w:hint="eastAsia"/>
                <w:b/>
                <w:bCs/>
              </w:rPr>
              <w:t>二</w:t>
            </w:r>
            <w:r w:rsidRPr="00755348">
              <w:rPr>
                <w:rFonts w:ascii="黑体" w:eastAsia="黑体" w:hAnsi="黑体"/>
                <w:b/>
                <w:bCs/>
              </w:rPr>
              <w:t>、主机保养与</w:t>
            </w:r>
            <w:r w:rsidRPr="00755348">
              <w:rPr>
                <w:rFonts w:ascii="黑体" w:eastAsia="黑体" w:hAnsi="黑体" w:hint="eastAsia"/>
                <w:b/>
                <w:bCs/>
              </w:rPr>
              <w:t>深度检查</w:t>
            </w:r>
          </w:p>
        </w:tc>
      </w:tr>
      <w:tr w:rsidR="00755348" w14:paraId="583A05BD" w14:textId="77777777" w:rsidTr="00B03B90">
        <w:tc>
          <w:tcPr>
            <w:tcW w:w="337" w:type="pct"/>
            <w:vAlign w:val="center"/>
          </w:tcPr>
          <w:p w14:paraId="31B7BD8E"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hint="eastAsia"/>
                <w:b/>
                <w:bCs/>
              </w:rPr>
              <w:t>11</w:t>
            </w:r>
          </w:p>
        </w:tc>
        <w:tc>
          <w:tcPr>
            <w:tcW w:w="3322" w:type="pct"/>
            <w:vAlign w:val="center"/>
          </w:tcPr>
          <w:p w14:paraId="70EFCCF8" w14:textId="77777777" w:rsidR="00755348" w:rsidRPr="00755348" w:rsidRDefault="00755348" w:rsidP="00B03B90">
            <w:pPr>
              <w:spacing w:line="360" w:lineRule="auto"/>
              <w:rPr>
                <w:rFonts w:ascii="宋体" w:eastAsia="宋体" w:hAnsi="宋体" w:hint="eastAsia"/>
              </w:rPr>
            </w:pPr>
            <w:bookmarkStart w:id="10" w:name="OLE_LINK10"/>
            <w:r w:rsidRPr="00755348">
              <w:rPr>
                <w:rFonts w:ascii="宋体" w:eastAsia="宋体" w:hAnsi="宋体"/>
              </w:rPr>
              <w:t>机组冷凝器、蒸发器通炮清洗，并记录清洗前后小温差</w:t>
            </w:r>
            <w:bookmarkEnd w:id="10"/>
            <w:r w:rsidRPr="00755348">
              <w:rPr>
                <w:rFonts w:ascii="宋体" w:eastAsia="宋体" w:hAnsi="宋体" w:hint="eastAsia"/>
              </w:rPr>
              <w:t>(</w:t>
            </w:r>
            <w:r w:rsidRPr="00755348">
              <w:rPr>
                <w:rFonts w:ascii="宋体" w:eastAsia="宋体" w:hAnsi="宋体"/>
              </w:rPr>
              <w:t>制冷剂和水之间的温度差</w:t>
            </w:r>
            <w:r w:rsidRPr="00755348">
              <w:rPr>
                <w:rFonts w:ascii="宋体" w:eastAsia="宋体" w:hAnsi="宋体" w:hint="eastAsia"/>
              </w:rPr>
              <w:t>,</w:t>
            </w:r>
            <w:r w:rsidRPr="00755348">
              <w:rPr>
                <w:rFonts w:ascii="宋体" w:eastAsia="宋体" w:hAnsi="宋体"/>
              </w:rPr>
              <w:t xml:space="preserve"> ＞5℃时增加频次</w:t>
            </w:r>
            <w:r w:rsidRPr="00755348">
              <w:rPr>
                <w:rFonts w:ascii="宋体" w:eastAsia="宋体" w:hAnsi="宋体" w:hint="eastAsia"/>
              </w:rPr>
              <w:t>)（注：如清洗效果不佳，需重复清洗）</w:t>
            </w:r>
          </w:p>
        </w:tc>
        <w:tc>
          <w:tcPr>
            <w:tcW w:w="1341" w:type="pct"/>
            <w:vMerge w:val="restart"/>
            <w:vAlign w:val="center"/>
          </w:tcPr>
          <w:p w14:paraId="3A9744E0" w14:textId="77777777" w:rsidR="00755348" w:rsidRPr="00755348" w:rsidRDefault="00755348" w:rsidP="00B03B90">
            <w:pPr>
              <w:spacing w:line="360" w:lineRule="auto"/>
              <w:jc w:val="center"/>
              <w:rPr>
                <w:rFonts w:ascii="宋体" w:eastAsia="宋体" w:hAnsi="宋体" w:hint="eastAsia"/>
              </w:rPr>
            </w:pPr>
            <w:r w:rsidRPr="00755348">
              <w:rPr>
                <w:rFonts w:ascii="宋体" w:eastAsia="宋体" w:hAnsi="宋体"/>
              </w:rPr>
              <w:t>每年至少1次</w:t>
            </w:r>
          </w:p>
        </w:tc>
      </w:tr>
      <w:tr w:rsidR="00755348" w14:paraId="6718E224" w14:textId="77777777" w:rsidTr="00B03B90">
        <w:tc>
          <w:tcPr>
            <w:tcW w:w="337" w:type="pct"/>
            <w:vAlign w:val="center"/>
          </w:tcPr>
          <w:p w14:paraId="44FAFEA0"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hint="eastAsia"/>
                <w:b/>
                <w:bCs/>
              </w:rPr>
              <w:t>12</w:t>
            </w:r>
          </w:p>
        </w:tc>
        <w:tc>
          <w:tcPr>
            <w:tcW w:w="3322" w:type="pct"/>
            <w:vAlign w:val="center"/>
          </w:tcPr>
          <w:p w14:paraId="6C07073B"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更换冷冻油、油过滤器、干燥过滤器、密封圈（原厂配件）（开机前大保养）</w:t>
            </w:r>
          </w:p>
        </w:tc>
        <w:tc>
          <w:tcPr>
            <w:tcW w:w="1341" w:type="pct"/>
            <w:vMerge/>
            <w:vAlign w:val="center"/>
          </w:tcPr>
          <w:p w14:paraId="64AD4ABB" w14:textId="77777777" w:rsidR="00755348" w:rsidRPr="00755348" w:rsidRDefault="00755348" w:rsidP="00B03B90">
            <w:pPr>
              <w:spacing w:line="360" w:lineRule="auto"/>
              <w:rPr>
                <w:rFonts w:ascii="宋体" w:eastAsia="宋体" w:hAnsi="宋体" w:hint="eastAsia"/>
              </w:rPr>
            </w:pPr>
          </w:p>
        </w:tc>
      </w:tr>
      <w:tr w:rsidR="00755348" w14:paraId="1CAC9AC1" w14:textId="77777777" w:rsidTr="00B03B90">
        <w:tc>
          <w:tcPr>
            <w:tcW w:w="337" w:type="pct"/>
            <w:vAlign w:val="center"/>
          </w:tcPr>
          <w:p w14:paraId="40A862BC"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hint="eastAsia"/>
                <w:b/>
                <w:bCs/>
              </w:rPr>
              <w:t>13</w:t>
            </w:r>
          </w:p>
        </w:tc>
        <w:tc>
          <w:tcPr>
            <w:tcW w:w="3322" w:type="pct"/>
            <w:vAlign w:val="center"/>
          </w:tcPr>
          <w:p w14:paraId="16E0901B"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压缩机、电机振动分析及红外热成像检测，出具</w:t>
            </w:r>
            <w:bookmarkStart w:id="11" w:name="OLE_LINK5"/>
            <w:r w:rsidRPr="00755348">
              <w:rPr>
                <w:rFonts w:ascii="宋体" w:eastAsia="宋体" w:hAnsi="宋体"/>
              </w:rPr>
              <w:t>权</w:t>
            </w:r>
            <w:bookmarkEnd w:id="11"/>
            <w:r w:rsidRPr="00755348">
              <w:rPr>
                <w:rFonts w:ascii="宋体" w:eastAsia="宋体" w:hAnsi="宋体"/>
              </w:rPr>
              <w:t>威报告</w:t>
            </w:r>
          </w:p>
        </w:tc>
        <w:tc>
          <w:tcPr>
            <w:tcW w:w="1341" w:type="pct"/>
            <w:vMerge/>
            <w:vAlign w:val="center"/>
          </w:tcPr>
          <w:p w14:paraId="40050C10" w14:textId="77777777" w:rsidR="00755348" w:rsidRPr="00755348" w:rsidRDefault="00755348" w:rsidP="00B03B90">
            <w:pPr>
              <w:spacing w:line="360" w:lineRule="auto"/>
              <w:rPr>
                <w:rFonts w:ascii="宋体" w:eastAsia="宋体" w:hAnsi="宋体" w:hint="eastAsia"/>
              </w:rPr>
            </w:pPr>
          </w:p>
        </w:tc>
      </w:tr>
      <w:tr w:rsidR="00755348" w14:paraId="1CB57A9D" w14:textId="77777777" w:rsidTr="00B03B90">
        <w:tc>
          <w:tcPr>
            <w:tcW w:w="337" w:type="pct"/>
            <w:vAlign w:val="center"/>
          </w:tcPr>
          <w:p w14:paraId="24B9A8E5"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14</w:t>
            </w:r>
          </w:p>
        </w:tc>
        <w:tc>
          <w:tcPr>
            <w:tcW w:w="3322" w:type="pct"/>
            <w:vAlign w:val="center"/>
          </w:tcPr>
          <w:p w14:paraId="01911750"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每年开机前全面检查与测试，出具系统整体评估报告，为供冷季节运行做好准备（供冷季前）</w:t>
            </w:r>
          </w:p>
        </w:tc>
        <w:tc>
          <w:tcPr>
            <w:tcW w:w="1341" w:type="pct"/>
            <w:vMerge/>
            <w:vAlign w:val="center"/>
          </w:tcPr>
          <w:p w14:paraId="3637FB6E" w14:textId="77777777" w:rsidR="00755348" w:rsidRPr="00755348" w:rsidRDefault="00755348" w:rsidP="00B03B90">
            <w:pPr>
              <w:spacing w:line="360" w:lineRule="auto"/>
              <w:rPr>
                <w:rFonts w:ascii="宋体" w:eastAsia="宋体" w:hAnsi="宋体" w:hint="eastAsia"/>
              </w:rPr>
            </w:pPr>
          </w:p>
        </w:tc>
      </w:tr>
      <w:tr w:rsidR="00755348" w14:paraId="444379A4" w14:textId="77777777" w:rsidTr="00B03B90">
        <w:tc>
          <w:tcPr>
            <w:tcW w:w="337" w:type="pct"/>
            <w:vAlign w:val="center"/>
          </w:tcPr>
          <w:p w14:paraId="792D9B32"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15</w:t>
            </w:r>
          </w:p>
        </w:tc>
        <w:tc>
          <w:tcPr>
            <w:tcW w:w="3322" w:type="pct"/>
            <w:vAlign w:val="center"/>
          </w:tcPr>
          <w:p w14:paraId="65A7B5E9"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原设备厂家或同等资质的专业队伍进行机组深度检查，出具正式检查报告</w:t>
            </w:r>
          </w:p>
        </w:tc>
        <w:tc>
          <w:tcPr>
            <w:tcW w:w="1341" w:type="pct"/>
            <w:vMerge/>
            <w:vAlign w:val="center"/>
          </w:tcPr>
          <w:p w14:paraId="6DFAA972" w14:textId="77777777" w:rsidR="00755348" w:rsidRPr="00755348" w:rsidRDefault="00755348" w:rsidP="00B03B90">
            <w:pPr>
              <w:spacing w:line="360" w:lineRule="auto"/>
              <w:rPr>
                <w:rFonts w:ascii="宋体" w:eastAsia="宋体" w:hAnsi="宋体" w:hint="eastAsia"/>
              </w:rPr>
            </w:pPr>
          </w:p>
        </w:tc>
      </w:tr>
      <w:tr w:rsidR="00755348" w14:paraId="24F46C0B" w14:textId="77777777" w:rsidTr="00B03B90">
        <w:tc>
          <w:tcPr>
            <w:tcW w:w="337" w:type="pct"/>
            <w:vAlign w:val="center"/>
          </w:tcPr>
          <w:p w14:paraId="6B9E72E6"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hint="eastAsia"/>
                <w:b/>
                <w:bCs/>
              </w:rPr>
              <w:t>1</w:t>
            </w:r>
            <w:r>
              <w:rPr>
                <w:rFonts w:ascii="黑体" w:eastAsia="黑体" w:hAnsi="黑体" w:hint="eastAsia"/>
                <w:b/>
                <w:bCs/>
              </w:rPr>
              <w:t>6</w:t>
            </w:r>
          </w:p>
        </w:tc>
        <w:tc>
          <w:tcPr>
            <w:tcW w:w="3322" w:type="pct"/>
            <w:vAlign w:val="center"/>
          </w:tcPr>
          <w:p w14:paraId="38AAD818"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检查机组安全阀</w:t>
            </w:r>
            <w:r w:rsidRPr="00755348">
              <w:rPr>
                <w:rFonts w:ascii="宋体" w:eastAsia="宋体" w:hAnsi="宋体" w:hint="eastAsia"/>
              </w:rPr>
              <w:t>。</w:t>
            </w:r>
            <w:r w:rsidRPr="00755348">
              <w:rPr>
                <w:rFonts w:ascii="宋体" w:eastAsia="宋体" w:hAnsi="宋体"/>
              </w:rPr>
              <w:t>压力表、温度计，按期送检并提供报告</w:t>
            </w:r>
          </w:p>
        </w:tc>
        <w:tc>
          <w:tcPr>
            <w:tcW w:w="1341" w:type="pct"/>
            <w:vAlign w:val="center"/>
          </w:tcPr>
          <w:p w14:paraId="0D30D1FC"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按国家规定（压力表</w:t>
            </w:r>
            <w:r w:rsidRPr="00755348">
              <w:rPr>
                <w:rFonts w:ascii="宋体" w:eastAsia="宋体" w:hAnsi="宋体" w:hint="eastAsia"/>
              </w:rPr>
              <w:t>、</w:t>
            </w:r>
            <w:r w:rsidRPr="00755348">
              <w:rPr>
                <w:rFonts w:ascii="宋体" w:eastAsia="宋体" w:hAnsi="宋体"/>
              </w:rPr>
              <w:t>温度计每半年</w:t>
            </w:r>
            <w:r w:rsidRPr="00755348">
              <w:rPr>
                <w:rFonts w:ascii="宋体" w:eastAsia="宋体" w:hAnsi="宋体" w:hint="eastAsia"/>
              </w:rPr>
              <w:t>1次</w:t>
            </w:r>
            <w:r w:rsidRPr="00755348">
              <w:rPr>
                <w:rFonts w:ascii="宋体" w:eastAsia="宋体" w:hAnsi="宋体"/>
              </w:rPr>
              <w:t>）</w:t>
            </w:r>
          </w:p>
        </w:tc>
      </w:tr>
      <w:tr w:rsidR="00755348" w14:paraId="1D77C5E3" w14:textId="77777777" w:rsidTr="00B03B90">
        <w:tc>
          <w:tcPr>
            <w:tcW w:w="5000" w:type="pct"/>
            <w:gridSpan w:val="3"/>
            <w:vAlign w:val="center"/>
          </w:tcPr>
          <w:p w14:paraId="4FE19E03" w14:textId="77777777" w:rsidR="00755348" w:rsidRPr="00755348" w:rsidRDefault="00755348" w:rsidP="00B03B90">
            <w:pPr>
              <w:spacing w:line="360" w:lineRule="auto"/>
              <w:jc w:val="left"/>
              <w:rPr>
                <w:rFonts w:ascii="黑体" w:eastAsia="黑体" w:hAnsi="黑体" w:hint="eastAsia"/>
                <w:b/>
                <w:bCs/>
              </w:rPr>
            </w:pPr>
            <w:r w:rsidRPr="00755348">
              <w:rPr>
                <w:rFonts w:ascii="黑体" w:eastAsia="黑体" w:hAnsi="黑体" w:hint="eastAsia"/>
                <w:b/>
                <w:bCs/>
              </w:rPr>
              <w:t>三</w:t>
            </w:r>
            <w:r w:rsidRPr="00755348">
              <w:rPr>
                <w:rFonts w:ascii="黑体" w:eastAsia="黑体" w:hAnsi="黑体"/>
                <w:b/>
                <w:bCs/>
              </w:rPr>
              <w:t>、</w:t>
            </w:r>
            <w:bookmarkStart w:id="12" w:name="OLE_LINK12"/>
            <w:r w:rsidRPr="00755348">
              <w:rPr>
                <w:rFonts w:ascii="黑体" w:eastAsia="黑体" w:hAnsi="黑体"/>
                <w:b/>
                <w:bCs/>
              </w:rPr>
              <w:t>冷却塔系统</w:t>
            </w:r>
            <w:r w:rsidRPr="00755348">
              <w:rPr>
                <w:rFonts w:ascii="黑体" w:eastAsia="黑体" w:hAnsi="黑体" w:hint="eastAsia"/>
                <w:b/>
                <w:bCs/>
              </w:rPr>
              <w:t>维护</w:t>
            </w:r>
            <w:bookmarkEnd w:id="12"/>
          </w:p>
        </w:tc>
      </w:tr>
      <w:tr w:rsidR="00755348" w14:paraId="09BFFD70" w14:textId="77777777" w:rsidTr="00B03B90">
        <w:tc>
          <w:tcPr>
            <w:tcW w:w="337" w:type="pct"/>
            <w:vAlign w:val="center"/>
          </w:tcPr>
          <w:p w14:paraId="16EF656B"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hint="eastAsia"/>
                <w:b/>
                <w:bCs/>
              </w:rPr>
              <w:t>1</w:t>
            </w:r>
            <w:r>
              <w:rPr>
                <w:rFonts w:ascii="黑体" w:eastAsia="黑体" w:hAnsi="黑体" w:hint="eastAsia"/>
                <w:b/>
                <w:bCs/>
              </w:rPr>
              <w:t>7</w:t>
            </w:r>
          </w:p>
        </w:tc>
        <w:tc>
          <w:tcPr>
            <w:tcW w:w="3322" w:type="pct"/>
            <w:vAlign w:val="center"/>
          </w:tcPr>
          <w:p w14:paraId="79126613"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冷却塔</w:t>
            </w:r>
            <w:r w:rsidRPr="00755348">
              <w:rPr>
                <w:rFonts w:ascii="宋体" w:eastAsia="宋体" w:hAnsi="宋体" w:hint="eastAsia"/>
              </w:rPr>
              <w:t>系统</w:t>
            </w:r>
            <w:r w:rsidRPr="00755348">
              <w:rPr>
                <w:rFonts w:ascii="宋体" w:eastAsia="宋体" w:hAnsi="宋体"/>
              </w:rPr>
              <w:t>运行状态检查（风机、皮带、轴承、浮球阀、补水系统</w:t>
            </w:r>
            <w:r w:rsidRPr="00755348">
              <w:rPr>
                <w:rFonts w:ascii="宋体" w:eastAsia="宋体" w:hAnsi="宋体" w:hint="eastAsia"/>
              </w:rPr>
              <w:t>、</w:t>
            </w:r>
            <w:r w:rsidRPr="00755348">
              <w:rPr>
                <w:rFonts w:ascii="宋体" w:eastAsia="宋体" w:hAnsi="宋体"/>
              </w:rPr>
              <w:t>补水阀门</w:t>
            </w:r>
            <w:r w:rsidRPr="00755348">
              <w:rPr>
                <w:rFonts w:ascii="宋体" w:eastAsia="宋体" w:hAnsi="宋体" w:hint="eastAsia"/>
              </w:rPr>
              <w:t>、控制柜、电源柜、</w:t>
            </w:r>
            <w:r w:rsidRPr="00755348">
              <w:rPr>
                <w:rFonts w:ascii="宋体" w:eastAsia="宋体" w:hAnsi="宋体"/>
              </w:rPr>
              <w:t>自动加药装置</w:t>
            </w:r>
            <w:r w:rsidRPr="00755348">
              <w:rPr>
                <w:rFonts w:ascii="宋体" w:eastAsia="宋体" w:hAnsi="宋体" w:hint="eastAsia"/>
              </w:rPr>
              <w:t>等</w:t>
            </w:r>
            <w:r w:rsidRPr="00755348">
              <w:rPr>
                <w:rFonts w:ascii="宋体" w:eastAsia="宋体" w:hAnsi="宋体"/>
              </w:rPr>
              <w:t>）</w:t>
            </w:r>
          </w:p>
        </w:tc>
        <w:tc>
          <w:tcPr>
            <w:tcW w:w="1341" w:type="pct"/>
            <w:vAlign w:val="center"/>
          </w:tcPr>
          <w:p w14:paraId="51E2ED8C"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使用期间</w:t>
            </w:r>
            <w:r w:rsidRPr="00755348">
              <w:rPr>
                <w:rFonts w:ascii="宋体" w:eastAsia="宋体" w:hAnsi="宋体" w:hint="eastAsia"/>
              </w:rPr>
              <w:t>每日一次（检查项目如有故障立即维修或更换）</w:t>
            </w:r>
          </w:p>
        </w:tc>
      </w:tr>
      <w:tr w:rsidR="00755348" w14:paraId="16790E7A" w14:textId="77777777" w:rsidTr="00B03B90">
        <w:tc>
          <w:tcPr>
            <w:tcW w:w="337" w:type="pct"/>
            <w:vAlign w:val="center"/>
          </w:tcPr>
          <w:p w14:paraId="256A628B"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hint="eastAsia"/>
                <w:b/>
                <w:bCs/>
              </w:rPr>
              <w:t>1</w:t>
            </w:r>
            <w:r>
              <w:rPr>
                <w:rFonts w:ascii="黑体" w:eastAsia="黑体" w:hAnsi="黑体" w:hint="eastAsia"/>
                <w:b/>
                <w:bCs/>
              </w:rPr>
              <w:t>8</w:t>
            </w:r>
          </w:p>
        </w:tc>
        <w:tc>
          <w:tcPr>
            <w:tcW w:w="3322" w:type="pct"/>
            <w:vAlign w:val="center"/>
          </w:tcPr>
          <w:p w14:paraId="7D533274"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冷却塔水质</w:t>
            </w:r>
            <w:bookmarkStart w:id="13" w:name="OLE_LINK9"/>
            <w:r w:rsidRPr="00755348">
              <w:rPr>
                <w:rFonts w:ascii="宋体" w:eastAsia="宋体" w:hAnsi="宋体"/>
              </w:rPr>
              <w:t>第三方</w:t>
            </w:r>
            <w:bookmarkEnd w:id="13"/>
            <w:r w:rsidRPr="00755348">
              <w:rPr>
                <w:rFonts w:ascii="宋体" w:eastAsia="宋体" w:hAnsi="宋体"/>
              </w:rPr>
              <w:t>检测（pH、浊度、总硬度、氯离子、细菌总数、电导率等）</w:t>
            </w:r>
          </w:p>
        </w:tc>
        <w:tc>
          <w:tcPr>
            <w:tcW w:w="1341" w:type="pct"/>
            <w:vAlign w:val="center"/>
          </w:tcPr>
          <w:p w14:paraId="7BC382AD"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使用期间每月1次，出具第三方检测报告</w:t>
            </w:r>
            <w:r w:rsidRPr="00755348">
              <w:rPr>
                <w:rFonts w:ascii="宋体" w:eastAsia="宋体" w:hAnsi="宋体" w:hint="eastAsia"/>
              </w:rPr>
              <w:t>（带CMA认证）</w:t>
            </w:r>
          </w:p>
        </w:tc>
      </w:tr>
      <w:tr w:rsidR="00755348" w14:paraId="5D4BCA7B" w14:textId="77777777" w:rsidTr="00B03B90">
        <w:tc>
          <w:tcPr>
            <w:tcW w:w="337" w:type="pct"/>
            <w:vAlign w:val="center"/>
          </w:tcPr>
          <w:p w14:paraId="3D2D19E4"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hint="eastAsia"/>
                <w:b/>
                <w:bCs/>
              </w:rPr>
              <w:t>1</w:t>
            </w:r>
            <w:r>
              <w:rPr>
                <w:rFonts w:ascii="黑体" w:eastAsia="黑体" w:hAnsi="黑体" w:hint="eastAsia"/>
                <w:b/>
                <w:bCs/>
              </w:rPr>
              <w:t>9</w:t>
            </w:r>
          </w:p>
        </w:tc>
        <w:tc>
          <w:tcPr>
            <w:tcW w:w="3322" w:type="pct"/>
            <w:vAlign w:val="center"/>
          </w:tcPr>
          <w:p w14:paraId="064702D1"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hint="eastAsia"/>
              </w:rPr>
              <w:t>按实际情况进行</w:t>
            </w:r>
            <w:r w:rsidRPr="00755348">
              <w:rPr>
                <w:rFonts w:ascii="宋体" w:eastAsia="宋体" w:hAnsi="宋体"/>
              </w:rPr>
              <w:t>除垢、杀菌灭藻、加药处理</w:t>
            </w:r>
            <w:r w:rsidRPr="00755348">
              <w:rPr>
                <w:rFonts w:ascii="宋体" w:eastAsia="宋体" w:hAnsi="宋体" w:hint="eastAsia"/>
              </w:rPr>
              <w:t>，确保水质</w:t>
            </w:r>
          </w:p>
        </w:tc>
        <w:tc>
          <w:tcPr>
            <w:tcW w:w="1341" w:type="pct"/>
            <w:vMerge w:val="restart"/>
            <w:vAlign w:val="center"/>
          </w:tcPr>
          <w:p w14:paraId="6D43CE3C"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运行期间每半月</w:t>
            </w:r>
            <w:r w:rsidRPr="00755348">
              <w:rPr>
                <w:rFonts w:ascii="宋体" w:eastAsia="宋体" w:hAnsi="宋体" w:hint="eastAsia"/>
              </w:rPr>
              <w:t>至少</w:t>
            </w:r>
            <w:r w:rsidRPr="00755348">
              <w:rPr>
                <w:rFonts w:ascii="宋体" w:eastAsia="宋体" w:hAnsi="宋体"/>
              </w:rPr>
              <w:t>1次</w:t>
            </w:r>
            <w:r w:rsidRPr="00755348">
              <w:rPr>
                <w:rFonts w:ascii="宋体" w:eastAsia="宋体" w:hAnsi="宋体" w:hint="eastAsia"/>
              </w:rPr>
              <w:t>，</w:t>
            </w:r>
            <w:r w:rsidRPr="00755348">
              <w:rPr>
                <w:rFonts w:ascii="宋体" w:eastAsia="宋体" w:hAnsi="宋体"/>
              </w:rPr>
              <w:lastRenderedPageBreak/>
              <w:t>停用期每月检查</w:t>
            </w:r>
            <w:r w:rsidRPr="00755348">
              <w:rPr>
                <w:rFonts w:ascii="宋体" w:eastAsia="宋体" w:hAnsi="宋体" w:hint="eastAsia"/>
              </w:rPr>
              <w:t>（</w:t>
            </w:r>
            <w:r w:rsidRPr="00755348">
              <w:rPr>
                <w:rFonts w:ascii="宋体" w:eastAsia="宋体" w:hAnsi="宋体"/>
              </w:rPr>
              <w:t>内壁、风机叶轮、积水盘、喷淋装置应用高压水枪冲洗并用抹布清洁</w:t>
            </w:r>
            <w:r w:rsidRPr="00755348">
              <w:rPr>
                <w:rFonts w:ascii="宋体" w:eastAsia="宋体" w:hAnsi="宋体" w:hint="eastAsia"/>
              </w:rPr>
              <w:t>）</w:t>
            </w:r>
          </w:p>
        </w:tc>
      </w:tr>
      <w:tr w:rsidR="00755348" w14:paraId="03BD8AD7" w14:textId="77777777" w:rsidTr="00B03B90">
        <w:tc>
          <w:tcPr>
            <w:tcW w:w="337" w:type="pct"/>
            <w:vAlign w:val="center"/>
          </w:tcPr>
          <w:p w14:paraId="3FA3C619"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lastRenderedPageBreak/>
              <w:t>20</w:t>
            </w:r>
          </w:p>
        </w:tc>
        <w:tc>
          <w:tcPr>
            <w:tcW w:w="3322" w:type="pct"/>
            <w:vAlign w:val="center"/>
          </w:tcPr>
          <w:p w14:paraId="08F378C3"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冷却塔清洗</w:t>
            </w:r>
            <w:r w:rsidRPr="00755348">
              <w:rPr>
                <w:rFonts w:ascii="宋体" w:eastAsia="宋体" w:hAnsi="宋体" w:hint="eastAsia"/>
              </w:rPr>
              <w:t>：</w:t>
            </w:r>
            <w:r w:rsidRPr="00755348">
              <w:rPr>
                <w:rFonts w:ascii="宋体" w:eastAsia="宋体" w:hAnsi="宋体"/>
              </w:rPr>
              <w:t>内壁、填料、风机叶轮、积水盘、填料、布水器、过滤网</w:t>
            </w:r>
            <w:r w:rsidRPr="00755348">
              <w:rPr>
                <w:rFonts w:ascii="宋体" w:eastAsia="宋体" w:hAnsi="宋体" w:hint="eastAsia"/>
              </w:rPr>
              <w:t>（缺失或损坏时需立即更换）</w:t>
            </w:r>
            <w:r w:rsidRPr="00755348">
              <w:rPr>
                <w:rFonts w:ascii="宋体" w:eastAsia="宋体" w:hAnsi="宋体"/>
              </w:rPr>
              <w:t>、喷淋装置</w:t>
            </w:r>
            <w:r w:rsidRPr="00755348">
              <w:rPr>
                <w:rFonts w:ascii="宋体" w:eastAsia="宋体" w:hAnsi="宋体" w:hint="eastAsia"/>
              </w:rPr>
              <w:t>、出水过滤器等</w:t>
            </w:r>
            <w:r w:rsidRPr="00755348">
              <w:rPr>
                <w:rFonts w:ascii="宋体" w:eastAsia="宋体" w:hAnsi="宋体"/>
              </w:rPr>
              <w:t>清洗及</w:t>
            </w:r>
            <w:bookmarkStart w:id="14" w:name="OLE_LINK11"/>
            <w:r w:rsidRPr="00755348">
              <w:rPr>
                <w:rFonts w:ascii="宋体" w:eastAsia="宋体" w:hAnsi="宋体"/>
              </w:rPr>
              <w:t>疏</w:t>
            </w:r>
            <w:bookmarkEnd w:id="14"/>
            <w:r w:rsidRPr="00755348">
              <w:rPr>
                <w:rFonts w:ascii="宋体" w:eastAsia="宋体" w:hAnsi="宋体"/>
              </w:rPr>
              <w:t>通</w:t>
            </w:r>
          </w:p>
        </w:tc>
        <w:tc>
          <w:tcPr>
            <w:tcW w:w="1341" w:type="pct"/>
            <w:vMerge/>
            <w:vAlign w:val="center"/>
          </w:tcPr>
          <w:p w14:paraId="7F6C95D8" w14:textId="77777777" w:rsidR="00755348" w:rsidRPr="00755348" w:rsidRDefault="00755348" w:rsidP="00B03B90">
            <w:pPr>
              <w:spacing w:line="360" w:lineRule="auto"/>
              <w:rPr>
                <w:rFonts w:ascii="宋体" w:eastAsia="宋体" w:hAnsi="宋体" w:hint="eastAsia"/>
              </w:rPr>
            </w:pPr>
          </w:p>
        </w:tc>
      </w:tr>
      <w:tr w:rsidR="00755348" w14:paraId="3385182D" w14:textId="77777777" w:rsidTr="00B03B90">
        <w:tc>
          <w:tcPr>
            <w:tcW w:w="337" w:type="pct"/>
            <w:vAlign w:val="center"/>
          </w:tcPr>
          <w:p w14:paraId="198407E4" w14:textId="77777777" w:rsidR="00755348" w:rsidRDefault="00755348" w:rsidP="00B03B90">
            <w:pPr>
              <w:spacing w:line="360" w:lineRule="auto"/>
              <w:jc w:val="center"/>
              <w:rPr>
                <w:rFonts w:ascii="黑体" w:eastAsia="黑体" w:hAnsi="黑体" w:hint="eastAsia"/>
                <w:b/>
                <w:bCs/>
              </w:rPr>
            </w:pPr>
            <w:r>
              <w:rPr>
                <w:rFonts w:ascii="黑体" w:eastAsia="黑体" w:hAnsi="黑体" w:hint="eastAsia"/>
                <w:b/>
                <w:bCs/>
              </w:rPr>
              <w:t>21</w:t>
            </w:r>
          </w:p>
        </w:tc>
        <w:tc>
          <w:tcPr>
            <w:tcW w:w="3322" w:type="pct"/>
            <w:vAlign w:val="center"/>
          </w:tcPr>
          <w:p w14:paraId="792F68A0"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冷却塔自动加药装置维护：检查加药装置（泵、管路、药桶、控制系统）运行状态，确保自动加药功能正常</w:t>
            </w:r>
          </w:p>
        </w:tc>
        <w:tc>
          <w:tcPr>
            <w:tcW w:w="1341" w:type="pct"/>
            <w:vMerge/>
            <w:vAlign w:val="center"/>
          </w:tcPr>
          <w:p w14:paraId="2ACDC82C" w14:textId="77777777" w:rsidR="00755348" w:rsidRPr="00755348" w:rsidRDefault="00755348" w:rsidP="00B03B90">
            <w:pPr>
              <w:spacing w:line="360" w:lineRule="auto"/>
              <w:rPr>
                <w:rFonts w:ascii="宋体" w:eastAsia="宋体" w:hAnsi="宋体" w:hint="eastAsia"/>
              </w:rPr>
            </w:pPr>
          </w:p>
        </w:tc>
      </w:tr>
      <w:tr w:rsidR="00755348" w14:paraId="176FC6FF" w14:textId="77777777" w:rsidTr="00B03B90">
        <w:tc>
          <w:tcPr>
            <w:tcW w:w="337" w:type="pct"/>
            <w:vAlign w:val="center"/>
          </w:tcPr>
          <w:p w14:paraId="13FD482C"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22</w:t>
            </w:r>
          </w:p>
        </w:tc>
        <w:tc>
          <w:tcPr>
            <w:tcW w:w="3322" w:type="pct"/>
            <w:vAlign w:val="center"/>
          </w:tcPr>
          <w:p w14:paraId="76C680F2"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冷却塔风机电机绝缘测试</w:t>
            </w:r>
            <w:r w:rsidRPr="00755348">
              <w:rPr>
                <w:rFonts w:ascii="宋体" w:eastAsia="宋体" w:hAnsi="宋体" w:hint="eastAsia"/>
              </w:rPr>
              <w:t>（含维修）</w:t>
            </w:r>
            <w:r w:rsidRPr="00755348">
              <w:rPr>
                <w:rFonts w:ascii="宋体" w:eastAsia="宋体" w:hAnsi="宋体"/>
              </w:rPr>
              <w:t>、轴承润滑、皮带张紧度调整与更换</w:t>
            </w:r>
          </w:p>
        </w:tc>
        <w:tc>
          <w:tcPr>
            <w:tcW w:w="1341" w:type="pct"/>
            <w:vMerge/>
            <w:vAlign w:val="center"/>
          </w:tcPr>
          <w:p w14:paraId="384DB043" w14:textId="77777777" w:rsidR="00755348" w:rsidRPr="00755348" w:rsidRDefault="00755348" w:rsidP="00B03B90">
            <w:pPr>
              <w:spacing w:line="360" w:lineRule="auto"/>
              <w:rPr>
                <w:rFonts w:ascii="宋体" w:eastAsia="宋体" w:hAnsi="宋体" w:hint="eastAsia"/>
              </w:rPr>
            </w:pPr>
          </w:p>
        </w:tc>
      </w:tr>
      <w:tr w:rsidR="00755348" w14:paraId="1F2AF950" w14:textId="77777777" w:rsidTr="00B03B90">
        <w:tc>
          <w:tcPr>
            <w:tcW w:w="337" w:type="pct"/>
            <w:vAlign w:val="center"/>
          </w:tcPr>
          <w:p w14:paraId="3631D125"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23</w:t>
            </w:r>
          </w:p>
        </w:tc>
        <w:tc>
          <w:tcPr>
            <w:tcW w:w="3322" w:type="pct"/>
            <w:vAlign w:val="center"/>
          </w:tcPr>
          <w:p w14:paraId="30314E3C"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冷却塔防冻措施检查（冬季排放</w:t>
            </w:r>
            <w:r w:rsidRPr="00755348">
              <w:rPr>
                <w:rFonts w:ascii="宋体" w:eastAsia="宋体" w:hAnsi="宋体" w:hint="eastAsia"/>
              </w:rPr>
              <w:t>、</w:t>
            </w:r>
            <w:r w:rsidRPr="00755348">
              <w:rPr>
                <w:rFonts w:ascii="宋体" w:eastAsia="宋体" w:hAnsi="宋体"/>
              </w:rPr>
              <w:t>保温等）</w:t>
            </w:r>
          </w:p>
        </w:tc>
        <w:tc>
          <w:tcPr>
            <w:tcW w:w="1341" w:type="pct"/>
            <w:vAlign w:val="center"/>
          </w:tcPr>
          <w:p w14:paraId="6E932CCF"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每年至少1次（入冬前）</w:t>
            </w:r>
          </w:p>
        </w:tc>
      </w:tr>
      <w:tr w:rsidR="00755348" w14:paraId="17C8E56D" w14:textId="77777777" w:rsidTr="00B03B90">
        <w:tc>
          <w:tcPr>
            <w:tcW w:w="5000" w:type="pct"/>
            <w:gridSpan w:val="3"/>
            <w:vAlign w:val="center"/>
          </w:tcPr>
          <w:p w14:paraId="4EAB2C22" w14:textId="77777777" w:rsidR="00755348" w:rsidRPr="00EF19EE" w:rsidRDefault="00755348" w:rsidP="00B03B90">
            <w:pPr>
              <w:spacing w:line="360" w:lineRule="auto"/>
              <w:rPr>
                <w:rFonts w:ascii="宋体" w:eastAsia="宋体" w:hAnsi="宋体" w:hint="eastAsia"/>
              </w:rPr>
            </w:pPr>
            <w:r>
              <w:rPr>
                <w:rFonts w:ascii="宋体" w:eastAsia="宋体" w:hAnsi="宋体"/>
              </w:rPr>
              <w:t>以上人工及配件费用综合考虑纳入报价中</w:t>
            </w:r>
          </w:p>
        </w:tc>
      </w:tr>
      <w:tr w:rsidR="00755348" w14:paraId="1FD25924" w14:textId="77777777" w:rsidTr="00B03B90">
        <w:tc>
          <w:tcPr>
            <w:tcW w:w="5000" w:type="pct"/>
            <w:gridSpan w:val="3"/>
            <w:vAlign w:val="center"/>
          </w:tcPr>
          <w:p w14:paraId="11164E9B" w14:textId="77777777" w:rsidR="00755348" w:rsidRPr="00B56A60" w:rsidRDefault="00755348" w:rsidP="00B03B90">
            <w:pPr>
              <w:spacing w:line="360" w:lineRule="auto"/>
              <w:jc w:val="left"/>
              <w:rPr>
                <w:rFonts w:ascii="黑体" w:eastAsia="黑体" w:hAnsi="黑体" w:hint="eastAsia"/>
                <w:b/>
                <w:bCs/>
              </w:rPr>
            </w:pPr>
            <w:r w:rsidRPr="00B56A60">
              <w:rPr>
                <w:rFonts w:ascii="黑体" w:eastAsia="黑体" w:hAnsi="黑体" w:hint="eastAsia"/>
                <w:b/>
                <w:bCs/>
              </w:rPr>
              <w:t>四</w:t>
            </w:r>
            <w:r w:rsidRPr="00B56A60">
              <w:rPr>
                <w:rFonts w:ascii="黑体" w:eastAsia="黑体" w:hAnsi="黑体"/>
                <w:b/>
                <w:bCs/>
              </w:rPr>
              <w:t>、管道系统</w:t>
            </w:r>
            <w:r w:rsidRPr="00B56A60">
              <w:rPr>
                <w:rFonts w:ascii="黑体" w:eastAsia="黑体" w:hAnsi="黑体" w:hint="eastAsia"/>
                <w:b/>
                <w:bCs/>
              </w:rPr>
              <w:t>维护</w:t>
            </w:r>
          </w:p>
        </w:tc>
      </w:tr>
      <w:tr w:rsidR="00755348" w14:paraId="4AF348F5" w14:textId="77777777" w:rsidTr="00B03B90">
        <w:tc>
          <w:tcPr>
            <w:tcW w:w="337" w:type="pct"/>
            <w:vAlign w:val="center"/>
          </w:tcPr>
          <w:p w14:paraId="63B282D5"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24</w:t>
            </w:r>
          </w:p>
        </w:tc>
        <w:tc>
          <w:tcPr>
            <w:tcW w:w="3322" w:type="pct"/>
            <w:vAlign w:val="center"/>
          </w:tcPr>
          <w:p w14:paraId="52520D87"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管道Y型过滤器清洗，进出口压差监测并记录</w:t>
            </w:r>
          </w:p>
        </w:tc>
        <w:tc>
          <w:tcPr>
            <w:tcW w:w="1341" w:type="pct"/>
            <w:vAlign w:val="center"/>
          </w:tcPr>
          <w:p w14:paraId="30DDE051"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每月检查，每季度清洗，压差＞0.05MPa时立即清洗</w:t>
            </w:r>
          </w:p>
        </w:tc>
      </w:tr>
      <w:tr w:rsidR="00755348" w14:paraId="61CB91F5" w14:textId="77777777" w:rsidTr="00B03B90">
        <w:tc>
          <w:tcPr>
            <w:tcW w:w="337" w:type="pct"/>
            <w:vAlign w:val="center"/>
          </w:tcPr>
          <w:p w14:paraId="7242CE6B"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25</w:t>
            </w:r>
          </w:p>
        </w:tc>
        <w:tc>
          <w:tcPr>
            <w:tcW w:w="3322" w:type="pct"/>
            <w:vAlign w:val="center"/>
          </w:tcPr>
          <w:p w14:paraId="07F5E2E6"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管道阀门（蝶阀、闸阀、截止阀、电动调节阀、止回阀）开关灵活性、密封性状态检查</w:t>
            </w:r>
          </w:p>
        </w:tc>
        <w:tc>
          <w:tcPr>
            <w:tcW w:w="1341" w:type="pct"/>
            <w:vMerge w:val="restart"/>
            <w:vAlign w:val="center"/>
          </w:tcPr>
          <w:p w14:paraId="7F0E4720"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每月至少1次</w:t>
            </w:r>
            <w:r>
              <w:rPr>
                <w:rFonts w:ascii="宋体" w:eastAsia="宋体" w:hAnsi="宋体" w:hint="eastAsia"/>
              </w:rPr>
              <w:t>（检查项目如有故障立即更换或维修）</w:t>
            </w:r>
          </w:p>
        </w:tc>
      </w:tr>
      <w:tr w:rsidR="00755348" w14:paraId="5D7BAF32" w14:textId="77777777" w:rsidTr="00B03B90">
        <w:tc>
          <w:tcPr>
            <w:tcW w:w="337" w:type="pct"/>
            <w:vAlign w:val="center"/>
          </w:tcPr>
          <w:p w14:paraId="59AB3D3E"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26</w:t>
            </w:r>
          </w:p>
        </w:tc>
        <w:tc>
          <w:tcPr>
            <w:tcW w:w="3322" w:type="pct"/>
            <w:vAlign w:val="center"/>
          </w:tcPr>
          <w:p w14:paraId="19595A2E"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管道膨胀节、软连接</w:t>
            </w:r>
            <w:r w:rsidRPr="00EF19EE">
              <w:rPr>
                <w:rFonts w:ascii="宋体" w:eastAsia="宋体" w:hAnsi="宋体" w:hint="eastAsia"/>
              </w:rPr>
              <w:t>等</w:t>
            </w:r>
            <w:r w:rsidRPr="00EF19EE">
              <w:rPr>
                <w:rFonts w:ascii="宋体" w:eastAsia="宋体" w:hAnsi="宋体"/>
              </w:rPr>
              <w:t>检查（老化、裂纹、变形）</w:t>
            </w:r>
          </w:p>
        </w:tc>
        <w:tc>
          <w:tcPr>
            <w:tcW w:w="1341" w:type="pct"/>
            <w:vMerge/>
            <w:vAlign w:val="center"/>
          </w:tcPr>
          <w:p w14:paraId="13E54458" w14:textId="77777777" w:rsidR="00755348" w:rsidRPr="00EF19EE" w:rsidRDefault="00755348" w:rsidP="00B03B90">
            <w:pPr>
              <w:spacing w:line="360" w:lineRule="auto"/>
              <w:rPr>
                <w:rFonts w:ascii="宋体" w:eastAsia="宋体" w:hAnsi="宋体" w:hint="eastAsia"/>
              </w:rPr>
            </w:pPr>
          </w:p>
        </w:tc>
      </w:tr>
      <w:tr w:rsidR="00755348" w14:paraId="389A407B" w14:textId="77777777" w:rsidTr="00B03B90">
        <w:tc>
          <w:tcPr>
            <w:tcW w:w="337" w:type="pct"/>
            <w:vAlign w:val="center"/>
          </w:tcPr>
          <w:p w14:paraId="6CFCF916"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27</w:t>
            </w:r>
          </w:p>
        </w:tc>
        <w:tc>
          <w:tcPr>
            <w:tcW w:w="3322" w:type="pct"/>
            <w:vAlign w:val="center"/>
          </w:tcPr>
          <w:p w14:paraId="3FECBEB9"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hint="eastAsia"/>
              </w:rPr>
              <w:t>机房内主</w:t>
            </w:r>
            <w:r w:rsidRPr="00755348">
              <w:rPr>
                <w:rFonts w:ascii="宋体" w:eastAsia="宋体" w:hAnsi="宋体"/>
              </w:rPr>
              <w:t>管道保温层、标识、支架、除锈刷漆检查维护</w:t>
            </w:r>
          </w:p>
        </w:tc>
        <w:tc>
          <w:tcPr>
            <w:tcW w:w="1341" w:type="pct"/>
            <w:vAlign w:val="center"/>
          </w:tcPr>
          <w:p w14:paraId="785D9140"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hint="eastAsia"/>
              </w:rPr>
              <w:t>合同期内完成</w:t>
            </w:r>
          </w:p>
        </w:tc>
      </w:tr>
      <w:tr w:rsidR="00755348" w14:paraId="2D7BC37D" w14:textId="77777777" w:rsidTr="00B03B90">
        <w:tc>
          <w:tcPr>
            <w:tcW w:w="5000" w:type="pct"/>
            <w:gridSpan w:val="3"/>
            <w:vAlign w:val="center"/>
          </w:tcPr>
          <w:p w14:paraId="10A88ED2"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以上人工及配件费用综合考虑纳入报价中</w:t>
            </w:r>
          </w:p>
        </w:tc>
      </w:tr>
      <w:tr w:rsidR="00755348" w14:paraId="379CE740" w14:textId="77777777" w:rsidTr="00B03B90">
        <w:tc>
          <w:tcPr>
            <w:tcW w:w="5000" w:type="pct"/>
            <w:gridSpan w:val="3"/>
            <w:vAlign w:val="center"/>
          </w:tcPr>
          <w:p w14:paraId="00076AE8" w14:textId="77777777" w:rsidR="00755348" w:rsidRPr="00755348" w:rsidRDefault="00755348" w:rsidP="00B03B90">
            <w:pPr>
              <w:spacing w:line="360" w:lineRule="auto"/>
              <w:jc w:val="left"/>
              <w:rPr>
                <w:rFonts w:ascii="黑体" w:eastAsia="黑体" w:hAnsi="黑体" w:hint="eastAsia"/>
                <w:b/>
                <w:bCs/>
              </w:rPr>
            </w:pPr>
            <w:r w:rsidRPr="00755348">
              <w:rPr>
                <w:rFonts w:ascii="黑体" w:eastAsia="黑体" w:hAnsi="黑体" w:hint="eastAsia"/>
                <w:b/>
                <w:bCs/>
              </w:rPr>
              <w:t>五</w:t>
            </w:r>
            <w:r w:rsidRPr="00755348">
              <w:rPr>
                <w:rFonts w:ascii="黑体" w:eastAsia="黑体" w:hAnsi="黑体"/>
                <w:b/>
                <w:bCs/>
              </w:rPr>
              <w:t>、水处理与水质保障</w:t>
            </w:r>
          </w:p>
        </w:tc>
      </w:tr>
      <w:tr w:rsidR="00755348" w14:paraId="7A18C009" w14:textId="77777777" w:rsidTr="00B03B90">
        <w:trPr>
          <w:trHeight w:val="946"/>
        </w:trPr>
        <w:tc>
          <w:tcPr>
            <w:tcW w:w="337" w:type="pct"/>
            <w:vAlign w:val="center"/>
          </w:tcPr>
          <w:p w14:paraId="19605919"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28</w:t>
            </w:r>
          </w:p>
        </w:tc>
        <w:tc>
          <w:tcPr>
            <w:tcW w:w="3322" w:type="pct"/>
            <w:vAlign w:val="center"/>
          </w:tcPr>
          <w:p w14:paraId="2046C2D7"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冷冻水系统水质检测（pH、电导率、总硬度、铁离子、铜离子等）</w:t>
            </w:r>
          </w:p>
        </w:tc>
        <w:tc>
          <w:tcPr>
            <w:tcW w:w="1341" w:type="pct"/>
            <w:vAlign w:val="center"/>
          </w:tcPr>
          <w:p w14:paraId="55AD72C5"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每季度至少1次</w:t>
            </w:r>
            <w:r w:rsidRPr="00755348">
              <w:rPr>
                <w:rFonts w:ascii="宋体" w:eastAsia="宋体" w:hAnsi="宋体" w:hint="eastAsia"/>
              </w:rPr>
              <w:t>，</w:t>
            </w:r>
            <w:r w:rsidRPr="00755348">
              <w:rPr>
                <w:rFonts w:ascii="宋体" w:eastAsia="宋体" w:hAnsi="宋体"/>
              </w:rPr>
              <w:t>附第三方检测报告</w:t>
            </w:r>
            <w:r w:rsidRPr="00755348">
              <w:rPr>
                <w:rFonts w:ascii="宋体" w:eastAsia="宋体" w:hAnsi="宋体" w:hint="eastAsia"/>
              </w:rPr>
              <w:t>（带CMA认证）</w:t>
            </w:r>
          </w:p>
        </w:tc>
      </w:tr>
      <w:tr w:rsidR="00755348" w14:paraId="1A56D55F" w14:textId="77777777" w:rsidTr="00B03B90">
        <w:tc>
          <w:tcPr>
            <w:tcW w:w="337" w:type="pct"/>
            <w:vAlign w:val="center"/>
          </w:tcPr>
          <w:p w14:paraId="228C1C9F"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29</w:t>
            </w:r>
          </w:p>
        </w:tc>
        <w:tc>
          <w:tcPr>
            <w:tcW w:w="3322" w:type="pct"/>
            <w:vAlign w:val="center"/>
          </w:tcPr>
          <w:p w14:paraId="7432C345"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旁流水处理器运行状态检查与维修</w:t>
            </w:r>
          </w:p>
        </w:tc>
        <w:tc>
          <w:tcPr>
            <w:tcW w:w="1341" w:type="pct"/>
            <w:vAlign w:val="center"/>
          </w:tcPr>
          <w:p w14:paraId="5A7A2128"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每季度至少1次</w:t>
            </w:r>
          </w:p>
        </w:tc>
      </w:tr>
      <w:tr w:rsidR="00755348" w14:paraId="2C6A3777" w14:textId="77777777" w:rsidTr="00B03B90">
        <w:tc>
          <w:tcPr>
            <w:tcW w:w="5000" w:type="pct"/>
            <w:gridSpan w:val="3"/>
            <w:vAlign w:val="center"/>
          </w:tcPr>
          <w:p w14:paraId="10446F30" w14:textId="77777777" w:rsidR="00755348" w:rsidRPr="00EF19EE" w:rsidRDefault="00755348" w:rsidP="00B03B90">
            <w:pPr>
              <w:spacing w:line="360" w:lineRule="auto"/>
              <w:rPr>
                <w:rFonts w:ascii="宋体" w:eastAsia="宋体" w:hAnsi="宋体" w:hint="eastAsia"/>
              </w:rPr>
            </w:pPr>
            <w:r>
              <w:rPr>
                <w:rFonts w:ascii="宋体" w:eastAsia="宋体" w:hAnsi="宋体"/>
              </w:rPr>
              <w:t>以上人工及配件费用综合考虑纳入报价中</w:t>
            </w:r>
          </w:p>
        </w:tc>
      </w:tr>
      <w:tr w:rsidR="00755348" w14:paraId="5471BA41" w14:textId="77777777" w:rsidTr="00B03B90">
        <w:tc>
          <w:tcPr>
            <w:tcW w:w="5000" w:type="pct"/>
            <w:gridSpan w:val="3"/>
            <w:vAlign w:val="center"/>
          </w:tcPr>
          <w:p w14:paraId="01DE9E76" w14:textId="77777777" w:rsidR="00755348" w:rsidRPr="00B56A60" w:rsidRDefault="00755348" w:rsidP="00B03B90">
            <w:pPr>
              <w:spacing w:line="360" w:lineRule="auto"/>
              <w:jc w:val="left"/>
              <w:rPr>
                <w:rFonts w:ascii="黑体" w:eastAsia="黑体" w:hAnsi="黑体" w:hint="eastAsia"/>
                <w:b/>
                <w:bCs/>
              </w:rPr>
            </w:pPr>
            <w:r>
              <w:rPr>
                <w:rFonts w:ascii="黑体" w:eastAsia="黑体" w:hAnsi="黑体" w:hint="eastAsia"/>
                <w:b/>
                <w:bCs/>
              </w:rPr>
              <w:t>六</w:t>
            </w:r>
            <w:r w:rsidRPr="00B56A60">
              <w:rPr>
                <w:rFonts w:ascii="黑体" w:eastAsia="黑体" w:hAnsi="黑体"/>
                <w:b/>
                <w:bCs/>
              </w:rPr>
              <w:t>、应急</w:t>
            </w:r>
            <w:r>
              <w:rPr>
                <w:rFonts w:ascii="黑体" w:eastAsia="黑体" w:hAnsi="黑体" w:hint="eastAsia"/>
                <w:b/>
                <w:bCs/>
              </w:rPr>
              <w:t>维修</w:t>
            </w:r>
            <w:r w:rsidRPr="00B56A60">
              <w:rPr>
                <w:rFonts w:ascii="黑体" w:eastAsia="黑体" w:hAnsi="黑体"/>
                <w:b/>
                <w:bCs/>
              </w:rPr>
              <w:t>与安全管理</w:t>
            </w:r>
          </w:p>
        </w:tc>
      </w:tr>
      <w:tr w:rsidR="00755348" w14:paraId="3027199B" w14:textId="77777777" w:rsidTr="00B03B90">
        <w:tc>
          <w:tcPr>
            <w:tcW w:w="337" w:type="pct"/>
            <w:vAlign w:val="center"/>
          </w:tcPr>
          <w:p w14:paraId="2A0341F5" w14:textId="77777777" w:rsidR="00755348" w:rsidRPr="00B56A60" w:rsidRDefault="00755348" w:rsidP="00B03B90">
            <w:pPr>
              <w:spacing w:line="360" w:lineRule="auto"/>
              <w:jc w:val="center"/>
              <w:rPr>
                <w:rFonts w:ascii="黑体" w:eastAsia="黑体" w:hAnsi="黑体" w:hint="eastAsia"/>
                <w:b/>
                <w:bCs/>
              </w:rPr>
            </w:pPr>
            <w:bookmarkStart w:id="15" w:name="_Hlk227244939"/>
            <w:r>
              <w:rPr>
                <w:rFonts w:ascii="黑体" w:eastAsia="黑体" w:hAnsi="黑体" w:hint="eastAsia"/>
                <w:b/>
                <w:bCs/>
              </w:rPr>
              <w:t>30</w:t>
            </w:r>
          </w:p>
        </w:tc>
        <w:tc>
          <w:tcPr>
            <w:tcW w:w="3322" w:type="pct"/>
            <w:vAlign w:val="center"/>
          </w:tcPr>
          <w:p w14:paraId="5A062586"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跑冒滴漏、爆管、停电、主机故障等应急维修响应</w:t>
            </w:r>
          </w:p>
        </w:tc>
        <w:tc>
          <w:tcPr>
            <w:tcW w:w="1341" w:type="pct"/>
            <w:vAlign w:val="center"/>
          </w:tcPr>
          <w:p w14:paraId="38DA777F"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7×24小时响应，30分钟内到场</w:t>
            </w:r>
          </w:p>
        </w:tc>
      </w:tr>
      <w:bookmarkEnd w:id="15"/>
      <w:tr w:rsidR="00755348" w14:paraId="0EE5B133" w14:textId="77777777" w:rsidTr="00B03B90">
        <w:tc>
          <w:tcPr>
            <w:tcW w:w="337" w:type="pct"/>
            <w:vAlign w:val="center"/>
          </w:tcPr>
          <w:p w14:paraId="670E1A4F"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31</w:t>
            </w:r>
          </w:p>
        </w:tc>
        <w:tc>
          <w:tcPr>
            <w:tcW w:w="3322" w:type="pct"/>
            <w:vAlign w:val="center"/>
          </w:tcPr>
          <w:p w14:paraId="23144216"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机房安全设施（灭火器、应急照明、通风、排水、防鼠）检查</w:t>
            </w:r>
          </w:p>
        </w:tc>
        <w:tc>
          <w:tcPr>
            <w:tcW w:w="1341" w:type="pct"/>
            <w:vMerge w:val="restart"/>
            <w:vAlign w:val="center"/>
          </w:tcPr>
          <w:p w14:paraId="5B38035B"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每</w:t>
            </w:r>
            <w:r>
              <w:rPr>
                <w:rFonts w:ascii="宋体" w:eastAsia="宋体" w:hAnsi="宋体" w:hint="eastAsia"/>
              </w:rPr>
              <w:t>季</w:t>
            </w:r>
            <w:r w:rsidRPr="00EF19EE">
              <w:rPr>
                <w:rFonts w:ascii="宋体" w:eastAsia="宋体" w:hAnsi="宋体"/>
              </w:rPr>
              <w:t>至少1次</w:t>
            </w:r>
          </w:p>
        </w:tc>
      </w:tr>
      <w:tr w:rsidR="00755348" w14:paraId="47AC88C0" w14:textId="77777777" w:rsidTr="00B03B90">
        <w:tc>
          <w:tcPr>
            <w:tcW w:w="337" w:type="pct"/>
            <w:vAlign w:val="center"/>
          </w:tcPr>
          <w:p w14:paraId="1CCB9DAA"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32</w:t>
            </w:r>
          </w:p>
        </w:tc>
        <w:tc>
          <w:tcPr>
            <w:tcW w:w="3322" w:type="pct"/>
            <w:vAlign w:val="center"/>
          </w:tcPr>
          <w:p w14:paraId="4A6C35B5" w14:textId="77777777" w:rsidR="00755348" w:rsidRPr="00EF19EE" w:rsidRDefault="00755348" w:rsidP="00B03B90">
            <w:pPr>
              <w:spacing w:line="360" w:lineRule="auto"/>
              <w:rPr>
                <w:rFonts w:ascii="宋体" w:eastAsia="宋体" w:hAnsi="宋体" w:hint="eastAsia"/>
              </w:rPr>
            </w:pPr>
            <w:bookmarkStart w:id="16" w:name="OLE_LINK19"/>
            <w:r>
              <w:rPr>
                <w:rFonts w:ascii="宋体" w:eastAsia="宋体" w:hAnsi="宋体" w:hint="eastAsia"/>
              </w:rPr>
              <w:t>机组使用期间，</w:t>
            </w:r>
            <w:r w:rsidRPr="00EF19EE">
              <w:rPr>
                <w:rFonts w:ascii="宋体" w:eastAsia="宋体" w:hAnsi="宋体"/>
              </w:rPr>
              <w:t>制定并演练应急预案</w:t>
            </w:r>
            <w:bookmarkEnd w:id="16"/>
            <w:r w:rsidRPr="00EF19EE">
              <w:rPr>
                <w:rFonts w:ascii="宋体" w:eastAsia="宋体" w:hAnsi="宋体"/>
              </w:rPr>
              <w:t>（断电、爆管、制冷剂泄漏、冷却塔故障等）</w:t>
            </w:r>
          </w:p>
        </w:tc>
        <w:tc>
          <w:tcPr>
            <w:tcW w:w="1341" w:type="pct"/>
            <w:vMerge/>
            <w:vAlign w:val="center"/>
          </w:tcPr>
          <w:p w14:paraId="34554E60" w14:textId="77777777" w:rsidR="00755348" w:rsidRPr="00EF19EE" w:rsidRDefault="00755348" w:rsidP="00B03B90">
            <w:pPr>
              <w:spacing w:line="360" w:lineRule="auto"/>
              <w:rPr>
                <w:rFonts w:ascii="宋体" w:eastAsia="宋体" w:hAnsi="宋体" w:hint="eastAsia"/>
              </w:rPr>
            </w:pPr>
          </w:p>
        </w:tc>
      </w:tr>
      <w:tr w:rsidR="00755348" w14:paraId="4398D619" w14:textId="77777777" w:rsidTr="00B03B90">
        <w:tc>
          <w:tcPr>
            <w:tcW w:w="5000" w:type="pct"/>
            <w:gridSpan w:val="3"/>
            <w:vAlign w:val="center"/>
          </w:tcPr>
          <w:p w14:paraId="4106F95A" w14:textId="77777777" w:rsidR="00755348" w:rsidRPr="00EF19EE" w:rsidRDefault="00755348" w:rsidP="00B03B90">
            <w:pPr>
              <w:spacing w:line="360" w:lineRule="auto"/>
              <w:rPr>
                <w:rFonts w:ascii="宋体" w:eastAsia="宋体" w:hAnsi="宋体" w:hint="eastAsia"/>
              </w:rPr>
            </w:pPr>
            <w:r>
              <w:rPr>
                <w:rFonts w:ascii="宋体" w:eastAsia="宋体" w:hAnsi="宋体"/>
              </w:rPr>
              <w:t>以上人工及配件费用综合考虑纳入报价中</w:t>
            </w:r>
          </w:p>
        </w:tc>
      </w:tr>
      <w:tr w:rsidR="00755348" w14:paraId="7C0FD305" w14:textId="77777777" w:rsidTr="00B03B90">
        <w:tc>
          <w:tcPr>
            <w:tcW w:w="5000" w:type="pct"/>
            <w:gridSpan w:val="3"/>
            <w:vAlign w:val="center"/>
          </w:tcPr>
          <w:p w14:paraId="595A6635" w14:textId="77777777" w:rsidR="00755348" w:rsidRPr="00B56A60" w:rsidRDefault="00755348" w:rsidP="00B03B90">
            <w:pPr>
              <w:spacing w:line="360" w:lineRule="auto"/>
              <w:rPr>
                <w:rFonts w:ascii="黑体" w:eastAsia="黑体" w:hAnsi="黑体" w:hint="eastAsia"/>
                <w:b/>
                <w:bCs/>
              </w:rPr>
            </w:pPr>
            <w:r>
              <w:rPr>
                <w:rFonts w:ascii="黑体" w:eastAsia="黑体" w:hAnsi="黑体" w:hint="eastAsia"/>
                <w:b/>
                <w:bCs/>
              </w:rPr>
              <w:t>七</w:t>
            </w:r>
            <w:r w:rsidRPr="00B56A60">
              <w:rPr>
                <w:rFonts w:ascii="黑体" w:eastAsia="黑体" w:hAnsi="黑体"/>
                <w:b/>
                <w:bCs/>
              </w:rPr>
              <w:t>、档案管理</w:t>
            </w:r>
          </w:p>
        </w:tc>
      </w:tr>
      <w:tr w:rsidR="00755348" w14:paraId="0DFF784C" w14:textId="77777777" w:rsidTr="00B03B90">
        <w:tc>
          <w:tcPr>
            <w:tcW w:w="337" w:type="pct"/>
            <w:vAlign w:val="center"/>
          </w:tcPr>
          <w:p w14:paraId="061F69DF"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33</w:t>
            </w:r>
          </w:p>
        </w:tc>
        <w:tc>
          <w:tcPr>
            <w:tcW w:w="3322" w:type="pct"/>
            <w:vAlign w:val="center"/>
          </w:tcPr>
          <w:p w14:paraId="7E2D37A5"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建立设备全过程管理台账（含运行参数、保养记录、维修记录、检测报告、配件更换清单）</w:t>
            </w:r>
            <w:r w:rsidRPr="00755348">
              <w:rPr>
                <w:rFonts w:ascii="宋体" w:eastAsia="宋体" w:hAnsi="宋体" w:hint="eastAsia"/>
              </w:rPr>
              <w:t>，</w:t>
            </w:r>
            <w:r w:rsidRPr="00755348">
              <w:rPr>
                <w:rFonts w:ascii="宋体" w:eastAsia="宋体" w:hAnsi="宋体"/>
              </w:rPr>
              <w:t>归档电子与纸质版档案，每台设备独立成册</w:t>
            </w:r>
            <w:r w:rsidRPr="00755348">
              <w:rPr>
                <w:rFonts w:ascii="宋体" w:eastAsia="宋体" w:hAnsi="宋体" w:hint="eastAsia"/>
              </w:rPr>
              <w:t>，</w:t>
            </w:r>
            <w:r w:rsidRPr="00755348">
              <w:rPr>
                <w:rFonts w:ascii="宋体" w:eastAsia="宋体" w:hAnsi="宋体"/>
              </w:rPr>
              <w:t>档案中须包含：设备履历表、故障统计表、配件更换记录表</w:t>
            </w:r>
          </w:p>
        </w:tc>
        <w:tc>
          <w:tcPr>
            <w:tcW w:w="1341" w:type="pct"/>
            <w:vAlign w:val="center"/>
          </w:tcPr>
          <w:p w14:paraId="27BCB884"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hint="eastAsia"/>
              </w:rPr>
              <w:t>每月</w:t>
            </w:r>
            <w:r w:rsidRPr="00755348">
              <w:rPr>
                <w:rFonts w:ascii="宋体" w:eastAsia="宋体" w:hAnsi="宋体"/>
              </w:rPr>
              <w:t>持续更新，合同结束前完整移交院方</w:t>
            </w:r>
          </w:p>
        </w:tc>
      </w:tr>
      <w:tr w:rsidR="00755348" w14:paraId="7A36970C" w14:textId="77777777" w:rsidTr="00B03B90">
        <w:tc>
          <w:tcPr>
            <w:tcW w:w="337" w:type="pct"/>
            <w:vAlign w:val="center"/>
          </w:tcPr>
          <w:p w14:paraId="1CB6B502" w14:textId="77777777" w:rsidR="00755348" w:rsidRPr="0000333E" w:rsidRDefault="00755348" w:rsidP="00B03B90">
            <w:pPr>
              <w:spacing w:line="360" w:lineRule="auto"/>
              <w:jc w:val="center"/>
              <w:rPr>
                <w:rFonts w:ascii="黑体" w:eastAsia="黑体" w:hAnsi="黑体" w:hint="eastAsia"/>
                <w:b/>
                <w:bCs/>
              </w:rPr>
            </w:pPr>
            <w:r>
              <w:rPr>
                <w:rFonts w:ascii="黑体" w:eastAsia="黑体" w:hAnsi="黑体" w:hint="eastAsia"/>
                <w:b/>
                <w:bCs/>
              </w:rPr>
              <w:t>34</w:t>
            </w:r>
          </w:p>
        </w:tc>
        <w:tc>
          <w:tcPr>
            <w:tcW w:w="3322" w:type="pct"/>
            <w:vAlign w:val="center"/>
          </w:tcPr>
          <w:p w14:paraId="284AC673"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重大维修（更换压缩机、主板等）专项档案，含故障分析、维修过程、质</w:t>
            </w:r>
            <w:r w:rsidRPr="00755348">
              <w:rPr>
                <w:rFonts w:ascii="宋体" w:eastAsia="宋体" w:hAnsi="宋体"/>
              </w:rPr>
              <w:lastRenderedPageBreak/>
              <w:t>保凭证</w:t>
            </w:r>
          </w:p>
        </w:tc>
        <w:tc>
          <w:tcPr>
            <w:tcW w:w="1341" w:type="pct"/>
            <w:vAlign w:val="center"/>
          </w:tcPr>
          <w:p w14:paraId="57ABF082"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lastRenderedPageBreak/>
              <w:t>每次维修后</w:t>
            </w:r>
          </w:p>
        </w:tc>
      </w:tr>
      <w:tr w:rsidR="00755348" w14:paraId="2C5784EB" w14:textId="77777777" w:rsidTr="00B03B90">
        <w:tc>
          <w:tcPr>
            <w:tcW w:w="337" w:type="pct"/>
            <w:vAlign w:val="center"/>
          </w:tcPr>
          <w:p w14:paraId="1B4D8FD0" w14:textId="77777777" w:rsidR="00755348" w:rsidRPr="0000333E" w:rsidRDefault="00755348" w:rsidP="00B03B90">
            <w:pPr>
              <w:spacing w:line="360" w:lineRule="auto"/>
              <w:jc w:val="center"/>
              <w:rPr>
                <w:rFonts w:ascii="黑体" w:eastAsia="黑体" w:hAnsi="黑体" w:hint="eastAsia"/>
                <w:b/>
                <w:bCs/>
              </w:rPr>
            </w:pPr>
            <w:r>
              <w:rPr>
                <w:rFonts w:ascii="黑体" w:eastAsia="黑体" w:hAnsi="黑体" w:hint="eastAsia"/>
                <w:b/>
                <w:bCs/>
              </w:rPr>
              <w:t>35</w:t>
            </w:r>
          </w:p>
        </w:tc>
        <w:tc>
          <w:tcPr>
            <w:tcW w:w="3322" w:type="pct"/>
            <w:vAlign w:val="center"/>
          </w:tcPr>
          <w:p w14:paraId="0992DA22"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按院方要求配合上级部门检查，及时提供档案资料</w:t>
            </w:r>
          </w:p>
        </w:tc>
        <w:tc>
          <w:tcPr>
            <w:tcW w:w="1341" w:type="pct"/>
            <w:vAlign w:val="center"/>
          </w:tcPr>
          <w:p w14:paraId="61C70D56"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按需</w:t>
            </w:r>
          </w:p>
        </w:tc>
      </w:tr>
      <w:tr w:rsidR="00755348" w14:paraId="69C4BBE7" w14:textId="77777777" w:rsidTr="00B03B90">
        <w:tc>
          <w:tcPr>
            <w:tcW w:w="337" w:type="pct"/>
            <w:vAlign w:val="center"/>
          </w:tcPr>
          <w:p w14:paraId="3492FBB2" w14:textId="77777777" w:rsidR="00755348" w:rsidRPr="0000333E" w:rsidRDefault="00755348" w:rsidP="00B03B90">
            <w:pPr>
              <w:spacing w:line="360" w:lineRule="auto"/>
              <w:jc w:val="center"/>
              <w:rPr>
                <w:rFonts w:ascii="黑体" w:eastAsia="黑体" w:hAnsi="黑体" w:hint="eastAsia"/>
                <w:b/>
                <w:bCs/>
              </w:rPr>
            </w:pPr>
            <w:r>
              <w:rPr>
                <w:rFonts w:ascii="黑体" w:eastAsia="黑体" w:hAnsi="黑体" w:hint="eastAsia"/>
                <w:b/>
                <w:bCs/>
              </w:rPr>
              <w:t>36</w:t>
            </w:r>
          </w:p>
        </w:tc>
        <w:tc>
          <w:tcPr>
            <w:tcW w:w="3322" w:type="pct"/>
            <w:vAlign w:val="center"/>
          </w:tcPr>
          <w:p w14:paraId="05CEAAB8"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合同期满前30天完成全部档案整理、数字化扫描</w:t>
            </w:r>
            <w:r w:rsidRPr="00755348">
              <w:rPr>
                <w:rFonts w:ascii="宋体" w:eastAsia="宋体" w:hAnsi="宋体" w:hint="eastAsia"/>
              </w:rPr>
              <w:t>，</w:t>
            </w:r>
            <w:r w:rsidRPr="00755348">
              <w:rPr>
                <w:rFonts w:ascii="宋体" w:eastAsia="宋体" w:hAnsi="宋体"/>
              </w:rPr>
              <w:t>移交清单须经院方书面确认签收</w:t>
            </w:r>
          </w:p>
        </w:tc>
        <w:tc>
          <w:tcPr>
            <w:tcW w:w="1341" w:type="pct"/>
            <w:vAlign w:val="center"/>
          </w:tcPr>
          <w:p w14:paraId="6477FA28"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合同期满前</w:t>
            </w:r>
          </w:p>
        </w:tc>
      </w:tr>
      <w:tr w:rsidR="00755348" w14:paraId="57443EE1" w14:textId="77777777" w:rsidTr="00B03B90">
        <w:tc>
          <w:tcPr>
            <w:tcW w:w="5000" w:type="pct"/>
            <w:gridSpan w:val="3"/>
            <w:vAlign w:val="center"/>
          </w:tcPr>
          <w:p w14:paraId="3B6971EC" w14:textId="77777777" w:rsidR="00755348" w:rsidRPr="00B27D83" w:rsidRDefault="00755348" w:rsidP="00B03B90">
            <w:pPr>
              <w:spacing w:line="360" w:lineRule="auto"/>
              <w:rPr>
                <w:rFonts w:ascii="宋体" w:eastAsia="宋体" w:hAnsi="宋体" w:hint="eastAsia"/>
              </w:rPr>
            </w:pPr>
            <w:r>
              <w:rPr>
                <w:rFonts w:ascii="宋体" w:eastAsia="宋体" w:hAnsi="宋体"/>
              </w:rPr>
              <w:t>以上人工及配件费用综合考虑纳入报价中</w:t>
            </w:r>
          </w:p>
        </w:tc>
      </w:tr>
    </w:tbl>
    <w:p w14:paraId="6F43FB41" w14:textId="77777777" w:rsidR="00717299" w:rsidRPr="00755348" w:rsidRDefault="00717299" w:rsidP="008C7FC2">
      <w:pPr>
        <w:spacing w:line="360" w:lineRule="auto"/>
        <w:rPr>
          <w:rFonts w:ascii="宋体" w:eastAsia="宋体" w:hAnsi="宋体" w:hint="eastAsia"/>
          <w:b/>
          <w:bCs/>
          <w:sz w:val="24"/>
          <w:szCs w:val="24"/>
          <w:highlight w:val="yellow"/>
        </w:rPr>
      </w:pPr>
    </w:p>
    <w:p w14:paraId="6C9FCAD0" w14:textId="36E774E7" w:rsidR="008C7FC2" w:rsidRPr="000F5C89" w:rsidRDefault="008C7FC2" w:rsidP="008C7FC2">
      <w:pPr>
        <w:spacing w:line="360" w:lineRule="auto"/>
        <w:rPr>
          <w:rFonts w:ascii="宋体" w:eastAsia="宋体" w:hAnsi="宋体" w:hint="eastAsia"/>
          <w:sz w:val="24"/>
          <w:szCs w:val="24"/>
        </w:rPr>
      </w:pPr>
      <w:r w:rsidRPr="000F5C89">
        <w:rPr>
          <w:rFonts w:ascii="宋体" w:eastAsia="宋体" w:hAnsi="宋体"/>
          <w:b/>
          <w:bCs/>
          <w:sz w:val="24"/>
          <w:szCs w:val="24"/>
          <w:highlight w:val="yellow"/>
        </w:rPr>
        <w:t>（二）风冷热泵</w:t>
      </w:r>
      <w:r w:rsidR="00565D28">
        <w:rPr>
          <w:rFonts w:ascii="宋体" w:eastAsia="宋体" w:hAnsi="宋体" w:hint="eastAsia"/>
          <w:b/>
          <w:bCs/>
          <w:sz w:val="24"/>
          <w:szCs w:val="24"/>
          <w:highlight w:val="yellow"/>
        </w:rPr>
        <w:t>全包</w:t>
      </w:r>
      <w:r w:rsidRPr="000F5C89">
        <w:rPr>
          <w:rFonts w:ascii="宋体" w:eastAsia="宋体" w:hAnsi="宋体"/>
          <w:b/>
          <w:bCs/>
          <w:sz w:val="24"/>
          <w:szCs w:val="24"/>
          <w:highlight w:val="yellow"/>
        </w:rPr>
        <w:t>管理及维护要求</w:t>
      </w:r>
    </w:p>
    <w:tbl>
      <w:tblPr>
        <w:tblStyle w:val="ae"/>
        <w:tblW w:w="5000" w:type="pct"/>
        <w:tblLook w:val="04A0" w:firstRow="1" w:lastRow="0" w:firstColumn="1" w:lastColumn="0" w:noHBand="0" w:noVBand="1"/>
      </w:tblPr>
      <w:tblGrid>
        <w:gridCol w:w="705"/>
        <w:gridCol w:w="6660"/>
        <w:gridCol w:w="3091"/>
      </w:tblGrid>
      <w:tr w:rsidR="00376A87" w14:paraId="448E7A33" w14:textId="77777777" w:rsidTr="00B03B90">
        <w:tc>
          <w:tcPr>
            <w:tcW w:w="337" w:type="pct"/>
            <w:vAlign w:val="center"/>
          </w:tcPr>
          <w:p w14:paraId="78811FF7" w14:textId="77777777" w:rsidR="00376A87" w:rsidRPr="00481A2B" w:rsidRDefault="00376A87" w:rsidP="00B03B90">
            <w:pPr>
              <w:spacing w:line="360" w:lineRule="auto"/>
              <w:jc w:val="center"/>
              <w:rPr>
                <w:rFonts w:ascii="黑体" w:eastAsia="黑体" w:hAnsi="黑体" w:hint="eastAsia"/>
              </w:rPr>
            </w:pPr>
            <w:r w:rsidRPr="00507919">
              <w:rPr>
                <w:rFonts w:ascii="黑体" w:eastAsia="黑体" w:hAnsi="黑体"/>
                <w:b/>
                <w:bCs/>
              </w:rPr>
              <w:t>序号</w:t>
            </w:r>
          </w:p>
        </w:tc>
        <w:tc>
          <w:tcPr>
            <w:tcW w:w="3185" w:type="pct"/>
            <w:vAlign w:val="center"/>
          </w:tcPr>
          <w:p w14:paraId="0CB43075" w14:textId="77777777" w:rsidR="00376A87" w:rsidRPr="00481A2B" w:rsidRDefault="00376A87" w:rsidP="00B03B90">
            <w:pPr>
              <w:spacing w:line="360" w:lineRule="auto"/>
              <w:jc w:val="center"/>
              <w:rPr>
                <w:rFonts w:ascii="黑体" w:eastAsia="黑体" w:hAnsi="黑体" w:hint="eastAsia"/>
              </w:rPr>
            </w:pPr>
            <w:r w:rsidRPr="00507919">
              <w:rPr>
                <w:rFonts w:ascii="黑体" w:eastAsia="黑体" w:hAnsi="黑体"/>
                <w:b/>
                <w:bCs/>
              </w:rPr>
              <w:t>项目</w:t>
            </w:r>
          </w:p>
        </w:tc>
        <w:tc>
          <w:tcPr>
            <w:tcW w:w="1478" w:type="pct"/>
            <w:vAlign w:val="center"/>
          </w:tcPr>
          <w:p w14:paraId="77B3B75E" w14:textId="77777777" w:rsidR="00376A87" w:rsidRPr="00481A2B" w:rsidRDefault="00376A87" w:rsidP="00B03B90">
            <w:pPr>
              <w:spacing w:line="360" w:lineRule="auto"/>
              <w:jc w:val="center"/>
              <w:rPr>
                <w:rFonts w:ascii="黑体" w:eastAsia="黑体" w:hAnsi="黑体" w:hint="eastAsia"/>
              </w:rPr>
            </w:pPr>
            <w:r w:rsidRPr="00507919">
              <w:rPr>
                <w:rFonts w:ascii="黑体" w:eastAsia="黑体" w:hAnsi="黑体"/>
                <w:b/>
                <w:bCs/>
              </w:rPr>
              <w:t>维修、巡查、保养频次</w:t>
            </w:r>
          </w:p>
        </w:tc>
      </w:tr>
      <w:tr w:rsidR="00376A87" w14:paraId="04420E11" w14:textId="77777777" w:rsidTr="00B03B90">
        <w:tc>
          <w:tcPr>
            <w:tcW w:w="5000" w:type="pct"/>
            <w:gridSpan w:val="3"/>
            <w:vAlign w:val="center"/>
          </w:tcPr>
          <w:p w14:paraId="28F2C37B" w14:textId="77777777" w:rsidR="00376A87" w:rsidRDefault="00376A87" w:rsidP="00B03B90">
            <w:pPr>
              <w:spacing w:line="360" w:lineRule="auto"/>
              <w:rPr>
                <w:rFonts w:hint="eastAsia"/>
              </w:rPr>
            </w:pPr>
            <w:r w:rsidRPr="00507919">
              <w:rPr>
                <w:b/>
                <w:bCs/>
              </w:rPr>
              <w:t>一、日常运行与</w:t>
            </w:r>
            <w:r>
              <w:rPr>
                <w:rFonts w:hint="eastAsia"/>
                <w:b/>
                <w:bCs/>
              </w:rPr>
              <w:t>巡检</w:t>
            </w:r>
          </w:p>
        </w:tc>
      </w:tr>
      <w:tr w:rsidR="00376A87" w14:paraId="705AF01E" w14:textId="77777777" w:rsidTr="00B03B90">
        <w:tc>
          <w:tcPr>
            <w:tcW w:w="337" w:type="pct"/>
            <w:vAlign w:val="center"/>
          </w:tcPr>
          <w:p w14:paraId="7522677B" w14:textId="77777777" w:rsidR="00376A87" w:rsidRPr="00102079" w:rsidRDefault="00376A87" w:rsidP="00B03B90">
            <w:pPr>
              <w:spacing w:line="360" w:lineRule="auto"/>
              <w:jc w:val="center"/>
              <w:rPr>
                <w:rFonts w:ascii="黑体" w:eastAsia="黑体" w:hAnsi="黑体" w:hint="eastAsia"/>
                <w:b/>
                <w:bCs/>
              </w:rPr>
            </w:pPr>
            <w:r w:rsidRPr="00507919">
              <w:rPr>
                <w:rFonts w:ascii="黑体" w:eastAsia="黑体" w:hAnsi="黑体"/>
                <w:b/>
                <w:bCs/>
              </w:rPr>
              <w:t>1</w:t>
            </w:r>
          </w:p>
        </w:tc>
        <w:tc>
          <w:tcPr>
            <w:tcW w:w="3185" w:type="pct"/>
            <w:vAlign w:val="center"/>
          </w:tcPr>
          <w:p w14:paraId="43E8DA8F"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检查机组排气压力、吸气压力、供回水温度、环境温度，记录运行参数</w:t>
            </w:r>
          </w:p>
        </w:tc>
        <w:tc>
          <w:tcPr>
            <w:tcW w:w="1478" w:type="pct"/>
            <w:vMerge w:val="restart"/>
            <w:vAlign w:val="center"/>
          </w:tcPr>
          <w:p w14:paraId="571589F9" w14:textId="77777777" w:rsidR="00376A87" w:rsidRPr="003B0B02" w:rsidRDefault="00376A87" w:rsidP="00B03B90">
            <w:pPr>
              <w:spacing w:line="360" w:lineRule="auto"/>
              <w:jc w:val="center"/>
              <w:rPr>
                <w:rFonts w:ascii="宋体" w:eastAsia="宋体" w:hAnsi="宋体" w:hint="eastAsia"/>
              </w:rPr>
            </w:pPr>
            <w:r>
              <w:rPr>
                <w:rFonts w:ascii="宋体" w:eastAsia="宋体" w:hAnsi="宋体" w:hint="eastAsia"/>
              </w:rPr>
              <w:t>每日一次（检查项目如有故障立即维修或更换）</w:t>
            </w:r>
          </w:p>
        </w:tc>
      </w:tr>
      <w:tr w:rsidR="00376A87" w14:paraId="578BCAA4" w14:textId="77777777" w:rsidTr="00B03B90">
        <w:tc>
          <w:tcPr>
            <w:tcW w:w="337" w:type="pct"/>
            <w:vAlign w:val="center"/>
          </w:tcPr>
          <w:p w14:paraId="6BBAA6DB" w14:textId="77777777" w:rsidR="00376A87" w:rsidRPr="00102079" w:rsidRDefault="00376A87" w:rsidP="00B03B90">
            <w:pPr>
              <w:spacing w:line="360" w:lineRule="auto"/>
              <w:jc w:val="center"/>
              <w:rPr>
                <w:rFonts w:ascii="黑体" w:eastAsia="黑体" w:hAnsi="黑体" w:hint="eastAsia"/>
                <w:b/>
                <w:bCs/>
              </w:rPr>
            </w:pPr>
            <w:r w:rsidRPr="00507919">
              <w:rPr>
                <w:rFonts w:ascii="黑体" w:eastAsia="黑体" w:hAnsi="黑体"/>
                <w:b/>
                <w:bCs/>
              </w:rPr>
              <w:t>2</w:t>
            </w:r>
          </w:p>
        </w:tc>
        <w:tc>
          <w:tcPr>
            <w:tcW w:w="3185" w:type="pct"/>
            <w:vAlign w:val="center"/>
          </w:tcPr>
          <w:p w14:paraId="72A0186A"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检查压缩机运行电流、电压、运行时间、启停次数、负载率</w:t>
            </w:r>
          </w:p>
        </w:tc>
        <w:tc>
          <w:tcPr>
            <w:tcW w:w="1478" w:type="pct"/>
            <w:vMerge/>
            <w:vAlign w:val="center"/>
          </w:tcPr>
          <w:p w14:paraId="02D59A44" w14:textId="77777777" w:rsidR="00376A87" w:rsidRPr="003B0B02" w:rsidRDefault="00376A87" w:rsidP="00B03B90">
            <w:pPr>
              <w:spacing w:line="360" w:lineRule="auto"/>
              <w:rPr>
                <w:rFonts w:ascii="宋体" w:eastAsia="宋体" w:hAnsi="宋体" w:hint="eastAsia"/>
              </w:rPr>
            </w:pPr>
          </w:p>
        </w:tc>
      </w:tr>
      <w:tr w:rsidR="00376A87" w14:paraId="4B1A19DC" w14:textId="77777777" w:rsidTr="00B03B90">
        <w:tc>
          <w:tcPr>
            <w:tcW w:w="337" w:type="pct"/>
            <w:vAlign w:val="center"/>
          </w:tcPr>
          <w:p w14:paraId="28E9C84E" w14:textId="77777777" w:rsidR="00376A87" w:rsidRPr="00102079" w:rsidRDefault="00376A87" w:rsidP="00B03B90">
            <w:pPr>
              <w:spacing w:line="360" w:lineRule="auto"/>
              <w:jc w:val="center"/>
              <w:rPr>
                <w:rFonts w:ascii="黑体" w:eastAsia="黑体" w:hAnsi="黑体" w:hint="eastAsia"/>
                <w:b/>
                <w:bCs/>
              </w:rPr>
            </w:pPr>
            <w:r w:rsidRPr="00507919">
              <w:rPr>
                <w:rFonts w:ascii="黑体" w:eastAsia="黑体" w:hAnsi="黑体"/>
                <w:b/>
                <w:bCs/>
              </w:rPr>
              <w:t>3</w:t>
            </w:r>
          </w:p>
        </w:tc>
        <w:tc>
          <w:tcPr>
            <w:tcW w:w="3185" w:type="pct"/>
            <w:vAlign w:val="center"/>
          </w:tcPr>
          <w:p w14:paraId="2BB610D5"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检查机组油位、油色、油温、油压差（如适用），判断润滑油状态</w:t>
            </w:r>
          </w:p>
        </w:tc>
        <w:tc>
          <w:tcPr>
            <w:tcW w:w="1478" w:type="pct"/>
            <w:vMerge/>
            <w:vAlign w:val="center"/>
          </w:tcPr>
          <w:p w14:paraId="02B09393" w14:textId="77777777" w:rsidR="00376A87" w:rsidRPr="003B0B02" w:rsidRDefault="00376A87" w:rsidP="00B03B90">
            <w:pPr>
              <w:spacing w:line="360" w:lineRule="auto"/>
              <w:rPr>
                <w:rFonts w:ascii="宋体" w:eastAsia="宋体" w:hAnsi="宋体" w:hint="eastAsia"/>
              </w:rPr>
            </w:pPr>
          </w:p>
        </w:tc>
      </w:tr>
      <w:tr w:rsidR="00376A87" w14:paraId="32227657" w14:textId="77777777" w:rsidTr="00B03B90">
        <w:tc>
          <w:tcPr>
            <w:tcW w:w="337" w:type="pct"/>
            <w:vAlign w:val="center"/>
          </w:tcPr>
          <w:p w14:paraId="435EF440" w14:textId="77777777" w:rsidR="00376A87" w:rsidRPr="00102079" w:rsidRDefault="00376A87" w:rsidP="00B03B90">
            <w:pPr>
              <w:spacing w:line="360" w:lineRule="auto"/>
              <w:jc w:val="center"/>
              <w:rPr>
                <w:rFonts w:ascii="黑体" w:eastAsia="黑体" w:hAnsi="黑体" w:hint="eastAsia"/>
                <w:b/>
                <w:bCs/>
              </w:rPr>
            </w:pPr>
            <w:r w:rsidRPr="00507919">
              <w:rPr>
                <w:rFonts w:ascii="黑体" w:eastAsia="黑体" w:hAnsi="黑体"/>
                <w:b/>
                <w:bCs/>
              </w:rPr>
              <w:t>4</w:t>
            </w:r>
          </w:p>
        </w:tc>
        <w:tc>
          <w:tcPr>
            <w:tcW w:w="3185" w:type="pct"/>
            <w:vAlign w:val="center"/>
          </w:tcPr>
          <w:p w14:paraId="2CCD183D"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检查压缩机吸气和排气过热度（吸气过热度＞2℃，排气过热度＞10℃）</w:t>
            </w:r>
          </w:p>
        </w:tc>
        <w:tc>
          <w:tcPr>
            <w:tcW w:w="1478" w:type="pct"/>
            <w:vMerge/>
            <w:vAlign w:val="center"/>
          </w:tcPr>
          <w:p w14:paraId="53279F98" w14:textId="77777777" w:rsidR="00376A87" w:rsidRPr="003B0B02" w:rsidRDefault="00376A87" w:rsidP="00B03B90">
            <w:pPr>
              <w:spacing w:line="360" w:lineRule="auto"/>
              <w:rPr>
                <w:rFonts w:ascii="宋体" w:eastAsia="宋体" w:hAnsi="宋体" w:hint="eastAsia"/>
              </w:rPr>
            </w:pPr>
          </w:p>
        </w:tc>
      </w:tr>
      <w:tr w:rsidR="00376A87" w14:paraId="275A2DDA" w14:textId="77777777" w:rsidTr="00B03B90">
        <w:tc>
          <w:tcPr>
            <w:tcW w:w="337" w:type="pct"/>
            <w:vAlign w:val="center"/>
          </w:tcPr>
          <w:p w14:paraId="6F22C590" w14:textId="77777777" w:rsidR="00376A87" w:rsidRPr="00102079" w:rsidRDefault="00376A87" w:rsidP="00B03B90">
            <w:pPr>
              <w:spacing w:line="360" w:lineRule="auto"/>
              <w:jc w:val="center"/>
              <w:rPr>
                <w:rFonts w:ascii="黑体" w:eastAsia="黑体" w:hAnsi="黑体" w:hint="eastAsia"/>
                <w:b/>
                <w:bCs/>
              </w:rPr>
            </w:pPr>
            <w:r w:rsidRPr="00507919">
              <w:rPr>
                <w:rFonts w:ascii="黑体" w:eastAsia="黑体" w:hAnsi="黑体"/>
                <w:b/>
                <w:bCs/>
              </w:rPr>
              <w:t>5</w:t>
            </w:r>
          </w:p>
        </w:tc>
        <w:tc>
          <w:tcPr>
            <w:tcW w:w="3185" w:type="pct"/>
            <w:vAlign w:val="center"/>
          </w:tcPr>
          <w:p w14:paraId="24021CFA"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检查机组有无异常噪声、振动，判断压缩机、风机运行平稳性</w:t>
            </w:r>
          </w:p>
        </w:tc>
        <w:tc>
          <w:tcPr>
            <w:tcW w:w="1478" w:type="pct"/>
            <w:vMerge/>
            <w:vAlign w:val="center"/>
          </w:tcPr>
          <w:p w14:paraId="001E5973" w14:textId="77777777" w:rsidR="00376A87" w:rsidRPr="003B0B02" w:rsidRDefault="00376A87" w:rsidP="00B03B90">
            <w:pPr>
              <w:spacing w:line="360" w:lineRule="auto"/>
              <w:rPr>
                <w:rFonts w:ascii="宋体" w:eastAsia="宋体" w:hAnsi="宋体" w:hint="eastAsia"/>
              </w:rPr>
            </w:pPr>
          </w:p>
        </w:tc>
      </w:tr>
      <w:tr w:rsidR="00376A87" w14:paraId="4A100E71" w14:textId="77777777" w:rsidTr="00B03B90">
        <w:tc>
          <w:tcPr>
            <w:tcW w:w="337" w:type="pct"/>
            <w:vAlign w:val="center"/>
          </w:tcPr>
          <w:p w14:paraId="499DC9F4" w14:textId="77777777" w:rsidR="00376A87" w:rsidRPr="00102079" w:rsidRDefault="00376A87" w:rsidP="00B03B90">
            <w:pPr>
              <w:spacing w:line="360" w:lineRule="auto"/>
              <w:jc w:val="center"/>
              <w:rPr>
                <w:rFonts w:ascii="黑体" w:eastAsia="黑体" w:hAnsi="黑体" w:hint="eastAsia"/>
                <w:b/>
                <w:bCs/>
              </w:rPr>
            </w:pPr>
            <w:r w:rsidRPr="00507919">
              <w:rPr>
                <w:rFonts w:ascii="黑体" w:eastAsia="黑体" w:hAnsi="黑体"/>
                <w:b/>
                <w:bCs/>
              </w:rPr>
              <w:t>6</w:t>
            </w:r>
          </w:p>
        </w:tc>
        <w:tc>
          <w:tcPr>
            <w:tcW w:w="3185" w:type="pct"/>
            <w:vAlign w:val="center"/>
          </w:tcPr>
          <w:p w14:paraId="455981FD"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检查机组控制面板显示、按键功能、报警记录、历史故障代码</w:t>
            </w:r>
          </w:p>
        </w:tc>
        <w:tc>
          <w:tcPr>
            <w:tcW w:w="1478" w:type="pct"/>
            <w:vMerge/>
            <w:vAlign w:val="center"/>
          </w:tcPr>
          <w:p w14:paraId="15DC936A" w14:textId="77777777" w:rsidR="00376A87" w:rsidRPr="003B0B02" w:rsidRDefault="00376A87" w:rsidP="00B03B90">
            <w:pPr>
              <w:spacing w:line="360" w:lineRule="auto"/>
              <w:rPr>
                <w:rFonts w:ascii="宋体" w:eastAsia="宋体" w:hAnsi="宋体" w:hint="eastAsia"/>
              </w:rPr>
            </w:pPr>
          </w:p>
        </w:tc>
      </w:tr>
      <w:tr w:rsidR="00376A87" w14:paraId="4C0F4168" w14:textId="77777777" w:rsidTr="00B03B90">
        <w:tc>
          <w:tcPr>
            <w:tcW w:w="337" w:type="pct"/>
            <w:vAlign w:val="center"/>
          </w:tcPr>
          <w:p w14:paraId="6506E315" w14:textId="77777777" w:rsidR="00376A87" w:rsidRPr="00102079" w:rsidRDefault="00376A87" w:rsidP="00B03B90">
            <w:pPr>
              <w:spacing w:line="360" w:lineRule="auto"/>
              <w:jc w:val="center"/>
              <w:rPr>
                <w:rFonts w:ascii="黑体" w:eastAsia="黑体" w:hAnsi="黑体" w:hint="eastAsia"/>
                <w:b/>
                <w:bCs/>
              </w:rPr>
            </w:pPr>
            <w:r w:rsidRPr="00507919">
              <w:rPr>
                <w:rFonts w:ascii="黑体" w:eastAsia="黑体" w:hAnsi="黑体"/>
                <w:b/>
                <w:bCs/>
              </w:rPr>
              <w:t>7</w:t>
            </w:r>
          </w:p>
        </w:tc>
        <w:tc>
          <w:tcPr>
            <w:tcW w:w="3185" w:type="pct"/>
            <w:vAlign w:val="center"/>
          </w:tcPr>
          <w:p w14:paraId="54429B42"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检查机组各保护开关（高压、低压、油压、水流、防冻、排气温度、相序等）功能是否正常</w:t>
            </w:r>
          </w:p>
        </w:tc>
        <w:tc>
          <w:tcPr>
            <w:tcW w:w="1478" w:type="pct"/>
            <w:vMerge/>
            <w:vAlign w:val="center"/>
          </w:tcPr>
          <w:p w14:paraId="1A4B0BC5" w14:textId="77777777" w:rsidR="00376A87" w:rsidRPr="003B0B02" w:rsidRDefault="00376A87" w:rsidP="00B03B90">
            <w:pPr>
              <w:spacing w:line="360" w:lineRule="auto"/>
              <w:rPr>
                <w:rFonts w:ascii="宋体" w:eastAsia="宋体" w:hAnsi="宋体" w:hint="eastAsia"/>
              </w:rPr>
            </w:pPr>
          </w:p>
        </w:tc>
      </w:tr>
      <w:tr w:rsidR="00376A87" w14:paraId="23B6B431" w14:textId="77777777" w:rsidTr="00B03B90">
        <w:tc>
          <w:tcPr>
            <w:tcW w:w="337" w:type="pct"/>
            <w:vAlign w:val="center"/>
          </w:tcPr>
          <w:p w14:paraId="004D1F82" w14:textId="77777777" w:rsidR="00376A87" w:rsidRPr="00102079" w:rsidRDefault="00376A87" w:rsidP="00B03B90">
            <w:pPr>
              <w:spacing w:line="360" w:lineRule="auto"/>
              <w:jc w:val="center"/>
              <w:rPr>
                <w:rFonts w:ascii="黑体" w:eastAsia="黑体" w:hAnsi="黑体" w:hint="eastAsia"/>
                <w:b/>
                <w:bCs/>
              </w:rPr>
            </w:pPr>
            <w:r w:rsidRPr="00507919">
              <w:rPr>
                <w:rFonts w:ascii="黑体" w:eastAsia="黑体" w:hAnsi="黑体"/>
                <w:b/>
                <w:bCs/>
              </w:rPr>
              <w:t>8</w:t>
            </w:r>
          </w:p>
        </w:tc>
        <w:tc>
          <w:tcPr>
            <w:tcW w:w="3185" w:type="pct"/>
            <w:vAlign w:val="center"/>
          </w:tcPr>
          <w:p w14:paraId="29BE60D8"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检查机组及管路系统密闭性，使用检漏仪检测制冷剂泄漏</w:t>
            </w:r>
          </w:p>
        </w:tc>
        <w:tc>
          <w:tcPr>
            <w:tcW w:w="1478" w:type="pct"/>
            <w:vAlign w:val="center"/>
          </w:tcPr>
          <w:p w14:paraId="0796152B"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每月至少1次</w:t>
            </w:r>
            <w:r>
              <w:rPr>
                <w:rFonts w:ascii="宋体" w:eastAsia="宋体" w:hAnsi="宋体" w:hint="eastAsia"/>
              </w:rPr>
              <w:t>（检查项目如有故障立即维修或更换）</w:t>
            </w:r>
          </w:p>
        </w:tc>
      </w:tr>
      <w:tr w:rsidR="00376A87" w14:paraId="49B706EB" w14:textId="77777777" w:rsidTr="00B03B90">
        <w:tc>
          <w:tcPr>
            <w:tcW w:w="337" w:type="pct"/>
            <w:vAlign w:val="center"/>
          </w:tcPr>
          <w:p w14:paraId="332B7DAA" w14:textId="77777777" w:rsidR="00376A87" w:rsidRPr="00507919" w:rsidRDefault="00376A87" w:rsidP="00B03B90">
            <w:pPr>
              <w:spacing w:line="360" w:lineRule="auto"/>
              <w:jc w:val="center"/>
              <w:rPr>
                <w:rFonts w:ascii="黑体" w:eastAsia="黑体" w:hAnsi="黑体" w:hint="eastAsia"/>
                <w:b/>
                <w:bCs/>
              </w:rPr>
            </w:pPr>
            <w:r>
              <w:rPr>
                <w:rFonts w:ascii="黑体" w:eastAsia="黑体" w:hAnsi="黑体" w:hint="eastAsia"/>
                <w:b/>
                <w:bCs/>
              </w:rPr>
              <w:t>9</w:t>
            </w:r>
          </w:p>
        </w:tc>
        <w:tc>
          <w:tcPr>
            <w:tcW w:w="3185" w:type="pct"/>
            <w:vAlign w:val="center"/>
          </w:tcPr>
          <w:p w14:paraId="2680AFA3" w14:textId="77777777" w:rsidR="00376A87" w:rsidRPr="00507919" w:rsidRDefault="00376A87" w:rsidP="00B03B90">
            <w:pPr>
              <w:spacing w:line="360" w:lineRule="auto"/>
              <w:rPr>
                <w:rFonts w:ascii="宋体" w:eastAsia="宋体" w:hAnsi="宋体" w:hint="eastAsia"/>
              </w:rPr>
            </w:pPr>
            <w:r w:rsidRPr="00507919">
              <w:rPr>
                <w:rFonts w:ascii="宋体" w:eastAsia="宋体" w:hAnsi="宋体"/>
              </w:rPr>
              <w:t>检查机组绝缘电阻（压缩机、风机电机绕组对地及相间绝缘）</w:t>
            </w:r>
          </w:p>
        </w:tc>
        <w:tc>
          <w:tcPr>
            <w:tcW w:w="1478" w:type="pct"/>
            <w:vAlign w:val="center"/>
          </w:tcPr>
          <w:p w14:paraId="31DEC1A1" w14:textId="77777777" w:rsidR="00376A87" w:rsidRPr="00507919" w:rsidRDefault="00376A87" w:rsidP="00B03B90">
            <w:pPr>
              <w:spacing w:line="360" w:lineRule="auto"/>
              <w:rPr>
                <w:rFonts w:ascii="宋体" w:eastAsia="宋体" w:hAnsi="宋体" w:hint="eastAsia"/>
              </w:rPr>
            </w:pPr>
            <w:r w:rsidRPr="00507919">
              <w:rPr>
                <w:rFonts w:ascii="宋体" w:eastAsia="宋体" w:hAnsi="宋体"/>
              </w:rPr>
              <w:t>每</w:t>
            </w:r>
            <w:r>
              <w:rPr>
                <w:rFonts w:ascii="宋体" w:eastAsia="宋体" w:hAnsi="宋体" w:hint="eastAsia"/>
              </w:rPr>
              <w:t>半</w:t>
            </w:r>
            <w:r w:rsidRPr="00507919">
              <w:rPr>
                <w:rFonts w:ascii="宋体" w:eastAsia="宋体" w:hAnsi="宋体"/>
              </w:rPr>
              <w:t>年至少1次</w:t>
            </w:r>
            <w:r>
              <w:rPr>
                <w:rFonts w:ascii="宋体" w:eastAsia="宋体" w:hAnsi="宋体" w:hint="eastAsia"/>
              </w:rPr>
              <w:t>（检查项目如有故障立即维修或更换）</w:t>
            </w:r>
          </w:p>
        </w:tc>
      </w:tr>
      <w:tr w:rsidR="00376A87" w14:paraId="183E4BC6" w14:textId="77777777" w:rsidTr="00B03B90">
        <w:tc>
          <w:tcPr>
            <w:tcW w:w="5000" w:type="pct"/>
            <w:gridSpan w:val="3"/>
            <w:vAlign w:val="center"/>
          </w:tcPr>
          <w:p w14:paraId="0D913F83" w14:textId="77777777" w:rsidR="00376A87" w:rsidRDefault="00376A87" w:rsidP="00B03B90">
            <w:pPr>
              <w:spacing w:line="360" w:lineRule="auto"/>
              <w:rPr>
                <w:rFonts w:hint="eastAsia"/>
              </w:rPr>
            </w:pPr>
            <w:r>
              <w:rPr>
                <w:rFonts w:hint="eastAsia"/>
                <w:b/>
                <w:bCs/>
              </w:rPr>
              <w:t>二</w:t>
            </w:r>
            <w:r w:rsidRPr="00507919">
              <w:rPr>
                <w:b/>
                <w:bCs/>
              </w:rPr>
              <w:t>、系统深度维护</w:t>
            </w:r>
          </w:p>
        </w:tc>
      </w:tr>
      <w:tr w:rsidR="00376A87" w14:paraId="658C2D9F" w14:textId="77777777" w:rsidTr="00B03B90">
        <w:tc>
          <w:tcPr>
            <w:tcW w:w="337" w:type="pct"/>
            <w:vAlign w:val="center"/>
          </w:tcPr>
          <w:p w14:paraId="28EDB3D6"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10</w:t>
            </w:r>
          </w:p>
        </w:tc>
        <w:tc>
          <w:tcPr>
            <w:tcW w:w="3185" w:type="pct"/>
            <w:vAlign w:val="center"/>
          </w:tcPr>
          <w:p w14:paraId="4218E877"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检查冷凝器翅片脏堵情况，观察风阻及换热效果</w:t>
            </w:r>
          </w:p>
        </w:tc>
        <w:tc>
          <w:tcPr>
            <w:tcW w:w="1478" w:type="pct"/>
            <w:vMerge w:val="restart"/>
            <w:vAlign w:val="center"/>
          </w:tcPr>
          <w:p w14:paraId="509B0142" w14:textId="77777777" w:rsidR="00376A87" w:rsidRPr="003B0B02" w:rsidRDefault="00376A87" w:rsidP="00B03B90">
            <w:pPr>
              <w:spacing w:line="360" w:lineRule="auto"/>
              <w:jc w:val="center"/>
              <w:rPr>
                <w:rFonts w:ascii="宋体" w:eastAsia="宋体" w:hAnsi="宋体" w:hint="eastAsia"/>
              </w:rPr>
            </w:pPr>
            <w:r w:rsidRPr="00507919">
              <w:rPr>
                <w:rFonts w:ascii="宋体" w:eastAsia="宋体" w:hAnsi="宋体"/>
              </w:rPr>
              <w:t>每月至少1次</w:t>
            </w:r>
            <w:r>
              <w:rPr>
                <w:rFonts w:ascii="宋体" w:eastAsia="宋体" w:hAnsi="宋体" w:hint="eastAsia"/>
              </w:rPr>
              <w:t>（检查项目如有故障立即维修或更换）</w:t>
            </w:r>
          </w:p>
        </w:tc>
      </w:tr>
      <w:tr w:rsidR="00376A87" w14:paraId="40D373F2" w14:textId="77777777" w:rsidTr="00B03B90">
        <w:tc>
          <w:tcPr>
            <w:tcW w:w="337" w:type="pct"/>
            <w:vAlign w:val="center"/>
          </w:tcPr>
          <w:p w14:paraId="4DBF1523"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11</w:t>
            </w:r>
          </w:p>
        </w:tc>
        <w:tc>
          <w:tcPr>
            <w:tcW w:w="3185" w:type="pct"/>
            <w:vAlign w:val="center"/>
          </w:tcPr>
          <w:p w14:paraId="369ABA87"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检查风机电机运行电流、轴承温度、噪声、振动</w:t>
            </w:r>
          </w:p>
        </w:tc>
        <w:tc>
          <w:tcPr>
            <w:tcW w:w="1478" w:type="pct"/>
            <w:vMerge/>
            <w:vAlign w:val="center"/>
          </w:tcPr>
          <w:p w14:paraId="68F2AC93" w14:textId="77777777" w:rsidR="00376A87" w:rsidRPr="003B0B02" w:rsidRDefault="00376A87" w:rsidP="00B03B90">
            <w:pPr>
              <w:spacing w:line="360" w:lineRule="auto"/>
              <w:rPr>
                <w:rFonts w:ascii="宋体" w:eastAsia="宋体" w:hAnsi="宋体" w:hint="eastAsia"/>
              </w:rPr>
            </w:pPr>
          </w:p>
        </w:tc>
      </w:tr>
      <w:tr w:rsidR="00376A87" w14:paraId="06864920" w14:textId="77777777" w:rsidTr="00B03B90">
        <w:tc>
          <w:tcPr>
            <w:tcW w:w="337" w:type="pct"/>
            <w:vAlign w:val="center"/>
          </w:tcPr>
          <w:p w14:paraId="0B13DE03" w14:textId="77777777" w:rsidR="00376A87" w:rsidRDefault="00376A87" w:rsidP="00B03B90">
            <w:pPr>
              <w:spacing w:line="360" w:lineRule="auto"/>
              <w:jc w:val="center"/>
              <w:rPr>
                <w:rFonts w:ascii="黑体" w:eastAsia="黑体" w:hAnsi="黑体" w:hint="eastAsia"/>
                <w:b/>
                <w:bCs/>
              </w:rPr>
            </w:pPr>
            <w:r>
              <w:rPr>
                <w:rFonts w:ascii="黑体" w:eastAsia="黑体" w:hAnsi="黑体" w:hint="eastAsia"/>
                <w:b/>
                <w:bCs/>
              </w:rPr>
              <w:t>12</w:t>
            </w:r>
          </w:p>
        </w:tc>
        <w:tc>
          <w:tcPr>
            <w:tcW w:w="3185" w:type="pct"/>
            <w:vAlign w:val="center"/>
          </w:tcPr>
          <w:p w14:paraId="1438DD6D" w14:textId="77777777" w:rsidR="00376A87" w:rsidRPr="00507919" w:rsidRDefault="00376A87" w:rsidP="00B03B90">
            <w:pPr>
              <w:spacing w:line="360" w:lineRule="auto"/>
              <w:rPr>
                <w:rFonts w:ascii="宋体" w:eastAsia="宋体" w:hAnsi="宋体" w:hint="eastAsia"/>
              </w:rPr>
            </w:pPr>
            <w:r w:rsidRPr="00507919">
              <w:rPr>
                <w:rFonts w:ascii="宋体" w:eastAsia="宋体" w:hAnsi="宋体"/>
              </w:rPr>
              <w:t>风机轴承润滑、皮带张紧度调整与更换、扇叶平衡检查</w:t>
            </w:r>
          </w:p>
        </w:tc>
        <w:tc>
          <w:tcPr>
            <w:tcW w:w="1478" w:type="pct"/>
            <w:vMerge/>
            <w:vAlign w:val="center"/>
          </w:tcPr>
          <w:p w14:paraId="64936B3F" w14:textId="77777777" w:rsidR="00376A87" w:rsidRPr="00507919" w:rsidRDefault="00376A87" w:rsidP="00B03B90">
            <w:pPr>
              <w:spacing w:line="360" w:lineRule="auto"/>
              <w:rPr>
                <w:rFonts w:ascii="宋体" w:eastAsia="宋体" w:hAnsi="宋体" w:hint="eastAsia"/>
              </w:rPr>
            </w:pPr>
          </w:p>
        </w:tc>
      </w:tr>
      <w:tr w:rsidR="00376A87" w14:paraId="4C26B528" w14:textId="77777777" w:rsidTr="00B03B90">
        <w:tc>
          <w:tcPr>
            <w:tcW w:w="337" w:type="pct"/>
            <w:vAlign w:val="center"/>
          </w:tcPr>
          <w:p w14:paraId="68B0000D" w14:textId="77777777" w:rsidR="00376A87" w:rsidRDefault="00376A87" w:rsidP="00B03B90">
            <w:pPr>
              <w:spacing w:line="360" w:lineRule="auto"/>
              <w:jc w:val="center"/>
              <w:rPr>
                <w:rFonts w:ascii="黑体" w:eastAsia="黑体" w:hAnsi="黑体" w:hint="eastAsia"/>
                <w:b/>
                <w:bCs/>
              </w:rPr>
            </w:pPr>
            <w:r>
              <w:rPr>
                <w:rFonts w:ascii="黑体" w:eastAsia="黑体" w:hAnsi="黑体" w:hint="eastAsia"/>
                <w:b/>
                <w:bCs/>
              </w:rPr>
              <w:t>13</w:t>
            </w:r>
          </w:p>
        </w:tc>
        <w:tc>
          <w:tcPr>
            <w:tcW w:w="3185" w:type="pct"/>
            <w:vAlign w:val="center"/>
          </w:tcPr>
          <w:p w14:paraId="42FEF21A"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冷凝器翅片清洗（使用专用清洗剂，低压水枪冲洗，避免损伤翅片）</w:t>
            </w:r>
            <w:r w:rsidRPr="00376A87">
              <w:rPr>
                <w:rFonts w:ascii="宋体" w:eastAsia="宋体" w:hAnsi="宋体" w:hint="eastAsia"/>
              </w:rPr>
              <w:t>，如清洗效果不佳，需重新清理，保证清洗效果。</w:t>
            </w:r>
          </w:p>
        </w:tc>
        <w:tc>
          <w:tcPr>
            <w:tcW w:w="1478" w:type="pct"/>
            <w:vAlign w:val="center"/>
          </w:tcPr>
          <w:p w14:paraId="499AA131" w14:textId="77777777" w:rsidR="00376A87" w:rsidRPr="00507919" w:rsidRDefault="00376A87" w:rsidP="00B03B90">
            <w:pPr>
              <w:spacing w:line="360" w:lineRule="auto"/>
              <w:rPr>
                <w:rFonts w:ascii="宋体" w:eastAsia="宋体" w:hAnsi="宋体" w:hint="eastAsia"/>
              </w:rPr>
            </w:pPr>
            <w:r w:rsidRPr="00507919">
              <w:rPr>
                <w:rFonts w:ascii="宋体" w:eastAsia="宋体" w:hAnsi="宋体"/>
              </w:rPr>
              <w:t>每季度至少1次（杨柳絮季节增加至每</w:t>
            </w:r>
            <w:r w:rsidRPr="003B0B02">
              <w:rPr>
                <w:rFonts w:ascii="宋体" w:eastAsia="宋体" w:hAnsi="宋体" w:hint="eastAsia"/>
              </w:rPr>
              <w:t>月</w:t>
            </w:r>
            <w:r w:rsidRPr="00507919">
              <w:rPr>
                <w:rFonts w:ascii="宋体" w:eastAsia="宋体" w:hAnsi="宋体"/>
              </w:rPr>
              <w:t>1次）</w:t>
            </w:r>
          </w:p>
        </w:tc>
      </w:tr>
      <w:tr w:rsidR="00376A87" w14:paraId="23560FB1" w14:textId="77777777" w:rsidTr="00B03B90">
        <w:tc>
          <w:tcPr>
            <w:tcW w:w="337" w:type="pct"/>
            <w:vAlign w:val="center"/>
          </w:tcPr>
          <w:p w14:paraId="0400B001"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14</w:t>
            </w:r>
          </w:p>
        </w:tc>
        <w:tc>
          <w:tcPr>
            <w:tcW w:w="3185" w:type="pct"/>
            <w:vAlign w:val="center"/>
          </w:tcPr>
          <w:p w14:paraId="296CBC21"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检查风机防护网、导风圈、支架锈蚀情况及紧固螺栓</w:t>
            </w:r>
          </w:p>
        </w:tc>
        <w:tc>
          <w:tcPr>
            <w:tcW w:w="1478" w:type="pct"/>
            <w:vAlign w:val="center"/>
          </w:tcPr>
          <w:p w14:paraId="4B7A0672"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每半年至少1次</w:t>
            </w:r>
            <w:r>
              <w:rPr>
                <w:rFonts w:ascii="宋体" w:eastAsia="宋体" w:hAnsi="宋体" w:hint="eastAsia"/>
              </w:rPr>
              <w:t>（检查项目如有故障立即维修或更换）</w:t>
            </w:r>
          </w:p>
        </w:tc>
      </w:tr>
      <w:tr w:rsidR="00376A87" w14:paraId="48C0A3B3" w14:textId="77777777" w:rsidTr="00B03B90">
        <w:tc>
          <w:tcPr>
            <w:tcW w:w="5000" w:type="pct"/>
            <w:gridSpan w:val="3"/>
            <w:vAlign w:val="center"/>
          </w:tcPr>
          <w:p w14:paraId="37A4CFB2" w14:textId="77777777" w:rsidR="00376A87" w:rsidRPr="00376A87" w:rsidRDefault="00376A87" w:rsidP="00B03B90">
            <w:pPr>
              <w:spacing w:line="360" w:lineRule="auto"/>
              <w:rPr>
                <w:rFonts w:hint="eastAsia"/>
              </w:rPr>
            </w:pPr>
            <w:r w:rsidRPr="00376A87">
              <w:rPr>
                <w:rFonts w:hint="eastAsia"/>
                <w:b/>
                <w:bCs/>
              </w:rPr>
              <w:t>三</w:t>
            </w:r>
            <w:r w:rsidRPr="00376A87">
              <w:rPr>
                <w:b/>
                <w:bCs/>
              </w:rPr>
              <w:t>、压缩机与制冷回路</w:t>
            </w:r>
          </w:p>
        </w:tc>
      </w:tr>
      <w:tr w:rsidR="00376A87" w14:paraId="1019D7A4" w14:textId="77777777" w:rsidTr="00B03B90">
        <w:tc>
          <w:tcPr>
            <w:tcW w:w="337" w:type="pct"/>
            <w:vAlign w:val="center"/>
          </w:tcPr>
          <w:p w14:paraId="2154E12C"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15</w:t>
            </w:r>
          </w:p>
        </w:tc>
        <w:tc>
          <w:tcPr>
            <w:tcW w:w="3185" w:type="pct"/>
            <w:vAlign w:val="center"/>
          </w:tcPr>
          <w:p w14:paraId="504F11FA"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检查压缩机油视液镜、油质清洁度，必要时取样检测</w:t>
            </w:r>
          </w:p>
        </w:tc>
        <w:tc>
          <w:tcPr>
            <w:tcW w:w="1478" w:type="pct"/>
            <w:vMerge w:val="restart"/>
            <w:vAlign w:val="center"/>
          </w:tcPr>
          <w:p w14:paraId="0471781E"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每月至少1次</w:t>
            </w:r>
            <w:r>
              <w:rPr>
                <w:rFonts w:ascii="宋体" w:eastAsia="宋体" w:hAnsi="宋体" w:hint="eastAsia"/>
              </w:rPr>
              <w:t>（检查项目如有故障立即维修或更换）</w:t>
            </w:r>
          </w:p>
        </w:tc>
      </w:tr>
      <w:tr w:rsidR="00376A87" w14:paraId="37040F63" w14:textId="77777777" w:rsidTr="00B03B90">
        <w:tc>
          <w:tcPr>
            <w:tcW w:w="337" w:type="pct"/>
            <w:vAlign w:val="center"/>
          </w:tcPr>
          <w:p w14:paraId="4A725FA8"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16</w:t>
            </w:r>
          </w:p>
        </w:tc>
        <w:tc>
          <w:tcPr>
            <w:tcW w:w="3185" w:type="pct"/>
            <w:vAlign w:val="center"/>
          </w:tcPr>
          <w:p w14:paraId="20CC88E6"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检查制冷剂回路视液镜气泡、水分指示器颜色，判断制冷剂干燥度</w:t>
            </w:r>
          </w:p>
        </w:tc>
        <w:tc>
          <w:tcPr>
            <w:tcW w:w="1478" w:type="pct"/>
            <w:vMerge/>
            <w:vAlign w:val="center"/>
          </w:tcPr>
          <w:p w14:paraId="61ACA35D" w14:textId="77777777" w:rsidR="00376A87" w:rsidRPr="003B0B02" w:rsidRDefault="00376A87" w:rsidP="00B03B90">
            <w:pPr>
              <w:spacing w:line="360" w:lineRule="auto"/>
              <w:rPr>
                <w:rFonts w:ascii="宋体" w:eastAsia="宋体" w:hAnsi="宋体" w:hint="eastAsia"/>
              </w:rPr>
            </w:pPr>
          </w:p>
        </w:tc>
      </w:tr>
      <w:tr w:rsidR="00376A87" w14:paraId="249EED18" w14:textId="77777777" w:rsidTr="00B03B90">
        <w:tc>
          <w:tcPr>
            <w:tcW w:w="337" w:type="pct"/>
            <w:vAlign w:val="center"/>
          </w:tcPr>
          <w:p w14:paraId="31CF1252"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lastRenderedPageBreak/>
              <w:t>17</w:t>
            </w:r>
          </w:p>
        </w:tc>
        <w:tc>
          <w:tcPr>
            <w:tcW w:w="3185" w:type="pct"/>
            <w:vAlign w:val="center"/>
          </w:tcPr>
          <w:p w14:paraId="6FFEA6F5"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hint="eastAsia"/>
              </w:rPr>
              <w:t>包括但不限于</w:t>
            </w:r>
            <w:r w:rsidRPr="00376A87">
              <w:rPr>
                <w:rFonts w:ascii="宋体" w:eastAsia="宋体" w:hAnsi="宋体"/>
              </w:rPr>
              <w:t>更换</w:t>
            </w:r>
            <w:r w:rsidRPr="00376A87">
              <w:rPr>
                <w:rFonts w:ascii="宋体" w:eastAsia="宋体" w:hAnsi="宋体" w:hint="eastAsia"/>
              </w:rPr>
              <w:t>冷冻油、</w:t>
            </w:r>
            <w:r w:rsidRPr="00376A87">
              <w:rPr>
                <w:rFonts w:ascii="宋体" w:eastAsia="宋体" w:hAnsi="宋体"/>
              </w:rPr>
              <w:t>吸气过滤器、油过滤器、润滑油、干燥过滤器（原厂配件）</w:t>
            </w:r>
            <w:r w:rsidRPr="00376A87">
              <w:rPr>
                <w:rFonts w:ascii="宋体" w:eastAsia="宋体" w:hAnsi="宋体" w:hint="eastAsia"/>
              </w:rPr>
              <w:t>、补充氟利昂等</w:t>
            </w:r>
          </w:p>
        </w:tc>
        <w:tc>
          <w:tcPr>
            <w:tcW w:w="1478" w:type="pct"/>
            <w:vAlign w:val="center"/>
          </w:tcPr>
          <w:p w14:paraId="1757F6AC"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合同期内每年至少1次大保养</w:t>
            </w:r>
          </w:p>
        </w:tc>
      </w:tr>
      <w:tr w:rsidR="00376A87" w14:paraId="45D6B676" w14:textId="77777777" w:rsidTr="00B03B90">
        <w:tc>
          <w:tcPr>
            <w:tcW w:w="337" w:type="pct"/>
            <w:vAlign w:val="center"/>
          </w:tcPr>
          <w:p w14:paraId="7FFA6591"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18</w:t>
            </w:r>
          </w:p>
        </w:tc>
        <w:tc>
          <w:tcPr>
            <w:tcW w:w="3185" w:type="pct"/>
            <w:vAlign w:val="center"/>
          </w:tcPr>
          <w:p w14:paraId="44176030"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检查四通换向阀、电子膨胀阀、电磁阀动作是否灵活，有无窜气</w:t>
            </w:r>
          </w:p>
        </w:tc>
        <w:tc>
          <w:tcPr>
            <w:tcW w:w="1478" w:type="pct"/>
            <w:vAlign w:val="center"/>
          </w:tcPr>
          <w:p w14:paraId="4FD1FCA9"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每半年至少1次</w:t>
            </w:r>
            <w:r>
              <w:rPr>
                <w:rFonts w:ascii="宋体" w:eastAsia="宋体" w:hAnsi="宋体" w:hint="eastAsia"/>
              </w:rPr>
              <w:t>（检查项目如有故障立即维修或更换）</w:t>
            </w:r>
          </w:p>
        </w:tc>
      </w:tr>
      <w:tr w:rsidR="00376A87" w14:paraId="21C3FB08" w14:textId="77777777" w:rsidTr="00B03B90">
        <w:tc>
          <w:tcPr>
            <w:tcW w:w="5000" w:type="pct"/>
            <w:gridSpan w:val="3"/>
            <w:vAlign w:val="center"/>
          </w:tcPr>
          <w:p w14:paraId="5922A941" w14:textId="77777777" w:rsidR="00376A87" w:rsidRPr="00376A87" w:rsidRDefault="00376A87" w:rsidP="00B03B90">
            <w:pPr>
              <w:spacing w:line="360" w:lineRule="auto"/>
              <w:rPr>
                <w:rFonts w:hint="eastAsia"/>
              </w:rPr>
            </w:pPr>
            <w:r w:rsidRPr="00376A87">
              <w:rPr>
                <w:rFonts w:hint="eastAsia"/>
                <w:b/>
                <w:bCs/>
              </w:rPr>
              <w:t>四</w:t>
            </w:r>
            <w:r w:rsidRPr="00376A87">
              <w:rPr>
                <w:b/>
                <w:bCs/>
              </w:rPr>
              <w:t>、水系统侧</w:t>
            </w:r>
            <w:r w:rsidRPr="00376A87">
              <w:rPr>
                <w:rFonts w:hint="eastAsia"/>
                <w:b/>
                <w:bCs/>
              </w:rPr>
              <w:t>维护</w:t>
            </w:r>
          </w:p>
        </w:tc>
      </w:tr>
      <w:tr w:rsidR="00376A87" w14:paraId="367DD935" w14:textId="77777777" w:rsidTr="00B03B90">
        <w:tc>
          <w:tcPr>
            <w:tcW w:w="337" w:type="pct"/>
            <w:vAlign w:val="center"/>
          </w:tcPr>
          <w:p w14:paraId="76822244"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19</w:t>
            </w:r>
          </w:p>
        </w:tc>
        <w:tc>
          <w:tcPr>
            <w:tcW w:w="3185" w:type="pct"/>
            <w:vAlign w:val="center"/>
          </w:tcPr>
          <w:p w14:paraId="79698C07"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检查机组侧水流量、进出水压差，判断水侧换热效果</w:t>
            </w:r>
          </w:p>
        </w:tc>
        <w:tc>
          <w:tcPr>
            <w:tcW w:w="1478" w:type="pct"/>
            <w:vAlign w:val="center"/>
          </w:tcPr>
          <w:p w14:paraId="612DD629"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每月至少1次</w:t>
            </w:r>
            <w:r>
              <w:rPr>
                <w:rFonts w:ascii="宋体" w:eastAsia="宋体" w:hAnsi="宋体" w:hint="eastAsia"/>
              </w:rPr>
              <w:t>（检查项目如有故障立即维修或更换）</w:t>
            </w:r>
          </w:p>
        </w:tc>
      </w:tr>
      <w:tr w:rsidR="00376A87" w14:paraId="202AB867" w14:textId="77777777" w:rsidTr="00B03B90">
        <w:tc>
          <w:tcPr>
            <w:tcW w:w="337" w:type="pct"/>
            <w:vAlign w:val="center"/>
          </w:tcPr>
          <w:p w14:paraId="150298D4"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20</w:t>
            </w:r>
          </w:p>
        </w:tc>
        <w:tc>
          <w:tcPr>
            <w:tcW w:w="3185" w:type="pct"/>
            <w:vAlign w:val="center"/>
          </w:tcPr>
          <w:p w14:paraId="1FADB6F0"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检查水侧Y型过滤器，清洗滤网</w:t>
            </w:r>
          </w:p>
        </w:tc>
        <w:tc>
          <w:tcPr>
            <w:tcW w:w="1478" w:type="pct"/>
            <w:vAlign w:val="center"/>
          </w:tcPr>
          <w:p w14:paraId="664FD852"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每季度至少1次</w:t>
            </w:r>
            <w:r>
              <w:rPr>
                <w:rFonts w:ascii="宋体" w:eastAsia="宋体" w:hAnsi="宋体" w:hint="eastAsia"/>
              </w:rPr>
              <w:t>（检查项目如有故障立即维修或更换）</w:t>
            </w:r>
          </w:p>
        </w:tc>
      </w:tr>
      <w:tr w:rsidR="00376A87" w14:paraId="559E31D5" w14:textId="77777777" w:rsidTr="00B03B90">
        <w:tc>
          <w:tcPr>
            <w:tcW w:w="337" w:type="pct"/>
            <w:vAlign w:val="center"/>
          </w:tcPr>
          <w:p w14:paraId="21F10F80"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21</w:t>
            </w:r>
          </w:p>
        </w:tc>
        <w:tc>
          <w:tcPr>
            <w:tcW w:w="3185" w:type="pct"/>
            <w:vAlign w:val="center"/>
          </w:tcPr>
          <w:p w14:paraId="37EC714D"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检查机组水侧压力表、温度计准确性，按期送检</w:t>
            </w:r>
          </w:p>
        </w:tc>
        <w:tc>
          <w:tcPr>
            <w:tcW w:w="1478" w:type="pct"/>
            <w:vAlign w:val="center"/>
          </w:tcPr>
          <w:p w14:paraId="04C35B9C"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每半年至少1次</w:t>
            </w:r>
          </w:p>
        </w:tc>
      </w:tr>
      <w:tr w:rsidR="00376A87" w14:paraId="41782F0B" w14:textId="77777777" w:rsidTr="00B03B90">
        <w:tc>
          <w:tcPr>
            <w:tcW w:w="337" w:type="pct"/>
            <w:vAlign w:val="center"/>
          </w:tcPr>
          <w:p w14:paraId="30EAA121"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22</w:t>
            </w:r>
          </w:p>
        </w:tc>
        <w:tc>
          <w:tcPr>
            <w:tcW w:w="3185" w:type="pct"/>
            <w:vAlign w:val="center"/>
          </w:tcPr>
          <w:p w14:paraId="34344648"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检查机组水侧防冻措施（电伴热、防冻液、水流开关、低温保护设置</w:t>
            </w:r>
            <w:r w:rsidRPr="00376A87">
              <w:rPr>
                <w:rFonts w:ascii="宋体" w:eastAsia="宋体" w:hAnsi="宋体" w:hint="eastAsia"/>
              </w:rPr>
              <w:t>等</w:t>
            </w:r>
            <w:r w:rsidRPr="00376A87">
              <w:rPr>
                <w:rFonts w:ascii="宋体" w:eastAsia="宋体" w:hAnsi="宋体"/>
              </w:rPr>
              <w:t>）</w:t>
            </w:r>
          </w:p>
        </w:tc>
        <w:tc>
          <w:tcPr>
            <w:tcW w:w="1478" w:type="pct"/>
            <w:vAlign w:val="center"/>
          </w:tcPr>
          <w:p w14:paraId="54790315"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入冬前及寒潮前专项检查</w:t>
            </w:r>
          </w:p>
        </w:tc>
      </w:tr>
      <w:tr w:rsidR="00376A87" w14:paraId="2D7CDFB3" w14:textId="77777777" w:rsidTr="00B03B90">
        <w:tc>
          <w:tcPr>
            <w:tcW w:w="337" w:type="pct"/>
            <w:vAlign w:val="center"/>
          </w:tcPr>
          <w:p w14:paraId="3AB1A0D9"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23</w:t>
            </w:r>
          </w:p>
        </w:tc>
        <w:tc>
          <w:tcPr>
            <w:tcW w:w="3185" w:type="pct"/>
            <w:vAlign w:val="center"/>
          </w:tcPr>
          <w:p w14:paraId="4B74753B"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管道保温层、标识、支架、除锈刷漆检查维护</w:t>
            </w:r>
          </w:p>
        </w:tc>
        <w:tc>
          <w:tcPr>
            <w:tcW w:w="1478" w:type="pct"/>
            <w:vAlign w:val="center"/>
          </w:tcPr>
          <w:p w14:paraId="4DC22E73" w14:textId="77777777" w:rsidR="00376A87" w:rsidRPr="003B0B02" w:rsidRDefault="00376A87" w:rsidP="00B03B90">
            <w:pPr>
              <w:spacing w:line="360" w:lineRule="auto"/>
              <w:rPr>
                <w:rFonts w:ascii="宋体" w:eastAsia="宋体" w:hAnsi="宋体" w:hint="eastAsia"/>
              </w:rPr>
            </w:pPr>
            <w:r w:rsidRPr="003B0B02">
              <w:rPr>
                <w:rFonts w:ascii="宋体" w:eastAsia="宋体" w:hAnsi="宋体" w:hint="eastAsia"/>
              </w:rPr>
              <w:t>合同期内完成</w:t>
            </w:r>
          </w:p>
        </w:tc>
      </w:tr>
      <w:tr w:rsidR="00376A87" w14:paraId="21BCECA1" w14:textId="77777777" w:rsidTr="00B03B90">
        <w:tc>
          <w:tcPr>
            <w:tcW w:w="5000" w:type="pct"/>
            <w:gridSpan w:val="3"/>
            <w:vAlign w:val="center"/>
          </w:tcPr>
          <w:p w14:paraId="2A9E9B6A" w14:textId="77777777" w:rsidR="00376A87" w:rsidRPr="00376A87" w:rsidRDefault="00376A87" w:rsidP="00B03B90">
            <w:pPr>
              <w:spacing w:line="360" w:lineRule="auto"/>
              <w:rPr>
                <w:rFonts w:hint="eastAsia"/>
              </w:rPr>
            </w:pPr>
            <w:r w:rsidRPr="00376A87">
              <w:rPr>
                <w:rFonts w:hint="eastAsia"/>
                <w:b/>
                <w:bCs/>
              </w:rPr>
              <w:t>五</w:t>
            </w:r>
            <w:r w:rsidRPr="00376A87">
              <w:rPr>
                <w:b/>
                <w:bCs/>
              </w:rPr>
              <w:t>、应急</w:t>
            </w:r>
            <w:r w:rsidRPr="00376A87">
              <w:rPr>
                <w:rFonts w:hint="eastAsia"/>
                <w:b/>
                <w:bCs/>
              </w:rPr>
              <w:t>维修</w:t>
            </w:r>
            <w:r w:rsidRPr="00376A87">
              <w:rPr>
                <w:b/>
                <w:bCs/>
              </w:rPr>
              <w:t>与档案管理</w:t>
            </w:r>
          </w:p>
        </w:tc>
      </w:tr>
      <w:tr w:rsidR="00376A87" w14:paraId="0D427439" w14:textId="77777777" w:rsidTr="00B03B90">
        <w:tc>
          <w:tcPr>
            <w:tcW w:w="337" w:type="pct"/>
            <w:vAlign w:val="center"/>
          </w:tcPr>
          <w:p w14:paraId="67CE9C06"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24</w:t>
            </w:r>
          </w:p>
        </w:tc>
        <w:tc>
          <w:tcPr>
            <w:tcW w:w="3185" w:type="pct"/>
            <w:vAlign w:val="center"/>
          </w:tcPr>
          <w:p w14:paraId="7C449394"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跑冒滴漏、停机故障、制冷剂泄漏、控制异常等应急维修响应</w:t>
            </w:r>
          </w:p>
        </w:tc>
        <w:tc>
          <w:tcPr>
            <w:tcW w:w="1478" w:type="pct"/>
            <w:vAlign w:val="center"/>
          </w:tcPr>
          <w:p w14:paraId="6DDE8934"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7×24小时响应，30分钟内到场</w:t>
            </w:r>
          </w:p>
        </w:tc>
      </w:tr>
      <w:tr w:rsidR="00376A87" w14:paraId="6C38F53A" w14:textId="77777777" w:rsidTr="00B03B90">
        <w:tc>
          <w:tcPr>
            <w:tcW w:w="337" w:type="pct"/>
            <w:vAlign w:val="center"/>
          </w:tcPr>
          <w:p w14:paraId="49716A93"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25</w:t>
            </w:r>
          </w:p>
        </w:tc>
        <w:tc>
          <w:tcPr>
            <w:tcW w:w="3185" w:type="pct"/>
            <w:vAlign w:val="center"/>
          </w:tcPr>
          <w:p w14:paraId="1F126844"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原设备厂家或同等资质专业队伍进行机组深度检查，出具正式检查报告</w:t>
            </w:r>
          </w:p>
        </w:tc>
        <w:tc>
          <w:tcPr>
            <w:tcW w:w="1478" w:type="pct"/>
            <w:vAlign w:val="center"/>
          </w:tcPr>
          <w:p w14:paraId="2036AA88"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每</w:t>
            </w:r>
            <w:r w:rsidRPr="003B0B02">
              <w:rPr>
                <w:rFonts w:ascii="宋体" w:eastAsia="宋体" w:hAnsi="宋体" w:hint="eastAsia"/>
              </w:rPr>
              <w:t>年</w:t>
            </w:r>
            <w:r w:rsidRPr="00507919">
              <w:rPr>
                <w:rFonts w:ascii="宋体" w:eastAsia="宋体" w:hAnsi="宋体"/>
              </w:rPr>
              <w:t>1次</w:t>
            </w:r>
          </w:p>
        </w:tc>
      </w:tr>
      <w:tr w:rsidR="00376A87" w14:paraId="412BCDB1" w14:textId="77777777" w:rsidTr="00B03B90">
        <w:tc>
          <w:tcPr>
            <w:tcW w:w="337" w:type="pct"/>
            <w:vAlign w:val="center"/>
          </w:tcPr>
          <w:p w14:paraId="60249965"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26</w:t>
            </w:r>
          </w:p>
        </w:tc>
        <w:tc>
          <w:tcPr>
            <w:tcW w:w="3185" w:type="pct"/>
            <w:vAlign w:val="center"/>
          </w:tcPr>
          <w:p w14:paraId="771DA41C"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建立设备全过程管理台账（含运行参数、保养记录、维修记录、检测报告、配件更换清单），合同结束前完整移交院方</w:t>
            </w:r>
          </w:p>
        </w:tc>
        <w:tc>
          <w:tcPr>
            <w:tcW w:w="1478" w:type="pct"/>
            <w:vAlign w:val="center"/>
          </w:tcPr>
          <w:p w14:paraId="472DC001"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持续更新</w:t>
            </w:r>
          </w:p>
        </w:tc>
      </w:tr>
      <w:tr w:rsidR="00376A87" w14:paraId="18F89393" w14:textId="77777777" w:rsidTr="00B03B90">
        <w:tc>
          <w:tcPr>
            <w:tcW w:w="337" w:type="pct"/>
            <w:vAlign w:val="center"/>
          </w:tcPr>
          <w:p w14:paraId="487EC549" w14:textId="77777777" w:rsidR="00376A87" w:rsidRPr="00CA0694" w:rsidRDefault="00376A87" w:rsidP="00B03B90">
            <w:pPr>
              <w:spacing w:line="360" w:lineRule="auto"/>
              <w:jc w:val="center"/>
              <w:rPr>
                <w:rFonts w:ascii="黑体" w:eastAsia="黑体" w:hAnsi="黑体" w:hint="eastAsia"/>
                <w:b/>
                <w:bCs/>
              </w:rPr>
            </w:pPr>
            <w:r w:rsidRPr="00B27D83">
              <w:rPr>
                <w:rFonts w:ascii="黑体" w:eastAsia="黑体" w:hAnsi="黑体"/>
                <w:b/>
                <w:bCs/>
              </w:rPr>
              <w:t>27</w:t>
            </w:r>
          </w:p>
        </w:tc>
        <w:tc>
          <w:tcPr>
            <w:tcW w:w="3185" w:type="pct"/>
            <w:vAlign w:val="center"/>
          </w:tcPr>
          <w:p w14:paraId="42634E06"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档案电子化备份，每月提交院方一份电子版运维档案</w:t>
            </w:r>
          </w:p>
        </w:tc>
        <w:tc>
          <w:tcPr>
            <w:tcW w:w="1478" w:type="pct"/>
            <w:vAlign w:val="center"/>
          </w:tcPr>
          <w:p w14:paraId="76B5011C" w14:textId="77777777" w:rsidR="00376A87" w:rsidRPr="00CA0694" w:rsidRDefault="00376A87" w:rsidP="00B03B90">
            <w:pPr>
              <w:spacing w:line="360" w:lineRule="auto"/>
              <w:rPr>
                <w:rFonts w:ascii="宋体" w:eastAsia="宋体" w:hAnsi="宋体" w:hint="eastAsia"/>
              </w:rPr>
            </w:pPr>
            <w:r w:rsidRPr="00B27D83">
              <w:rPr>
                <w:rFonts w:ascii="宋体" w:eastAsia="宋体" w:hAnsi="宋体"/>
              </w:rPr>
              <w:t>每月</w:t>
            </w:r>
          </w:p>
        </w:tc>
      </w:tr>
      <w:tr w:rsidR="00376A87" w14:paraId="176C6904" w14:textId="77777777" w:rsidTr="00B03B90">
        <w:tc>
          <w:tcPr>
            <w:tcW w:w="337" w:type="pct"/>
            <w:vAlign w:val="center"/>
          </w:tcPr>
          <w:p w14:paraId="13422062" w14:textId="77777777" w:rsidR="00376A87" w:rsidRPr="00CA0694" w:rsidRDefault="00376A87" w:rsidP="00B03B90">
            <w:pPr>
              <w:spacing w:line="360" w:lineRule="auto"/>
              <w:jc w:val="center"/>
              <w:rPr>
                <w:rFonts w:ascii="黑体" w:eastAsia="黑体" w:hAnsi="黑体" w:hint="eastAsia"/>
                <w:b/>
                <w:bCs/>
              </w:rPr>
            </w:pPr>
            <w:r w:rsidRPr="00B27D83">
              <w:rPr>
                <w:rFonts w:ascii="黑体" w:eastAsia="黑体" w:hAnsi="黑体"/>
                <w:b/>
                <w:bCs/>
              </w:rPr>
              <w:t>28</w:t>
            </w:r>
          </w:p>
        </w:tc>
        <w:tc>
          <w:tcPr>
            <w:tcW w:w="3185" w:type="pct"/>
            <w:vAlign w:val="center"/>
          </w:tcPr>
          <w:p w14:paraId="6AE108FF"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建立故障案例库，记录典型故障原因、处理措施、预防建议</w:t>
            </w:r>
          </w:p>
        </w:tc>
        <w:tc>
          <w:tcPr>
            <w:tcW w:w="1478" w:type="pct"/>
            <w:vAlign w:val="center"/>
          </w:tcPr>
          <w:p w14:paraId="5622FDB8" w14:textId="77777777" w:rsidR="00376A87" w:rsidRPr="00CA0694" w:rsidRDefault="00376A87" w:rsidP="00B03B90">
            <w:pPr>
              <w:spacing w:line="360" w:lineRule="auto"/>
              <w:rPr>
                <w:rFonts w:ascii="宋体" w:eastAsia="宋体" w:hAnsi="宋体" w:hint="eastAsia"/>
              </w:rPr>
            </w:pPr>
            <w:r w:rsidRPr="00B27D83">
              <w:rPr>
                <w:rFonts w:ascii="宋体" w:eastAsia="宋体" w:hAnsi="宋体"/>
              </w:rPr>
              <w:t>每季度更新</w:t>
            </w:r>
          </w:p>
        </w:tc>
      </w:tr>
      <w:tr w:rsidR="00376A87" w14:paraId="79B8B8C4" w14:textId="77777777" w:rsidTr="00B03B90">
        <w:tc>
          <w:tcPr>
            <w:tcW w:w="337" w:type="pct"/>
            <w:vAlign w:val="center"/>
          </w:tcPr>
          <w:p w14:paraId="35058AE2" w14:textId="77777777" w:rsidR="00376A87" w:rsidRPr="00CA0694" w:rsidRDefault="00376A87" w:rsidP="00B03B90">
            <w:pPr>
              <w:spacing w:line="360" w:lineRule="auto"/>
              <w:jc w:val="center"/>
              <w:rPr>
                <w:rFonts w:ascii="黑体" w:eastAsia="黑体" w:hAnsi="黑体" w:hint="eastAsia"/>
                <w:b/>
                <w:bCs/>
              </w:rPr>
            </w:pPr>
            <w:r w:rsidRPr="00B27D83">
              <w:rPr>
                <w:rFonts w:ascii="黑体" w:eastAsia="黑体" w:hAnsi="黑体"/>
                <w:b/>
                <w:bCs/>
              </w:rPr>
              <w:t>29</w:t>
            </w:r>
          </w:p>
        </w:tc>
        <w:tc>
          <w:tcPr>
            <w:tcW w:w="3185" w:type="pct"/>
            <w:vAlign w:val="center"/>
          </w:tcPr>
          <w:p w14:paraId="30ADBE12"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档案索引目录清晰，支持按设备编号、时间、故障类型快速检索</w:t>
            </w:r>
          </w:p>
        </w:tc>
        <w:tc>
          <w:tcPr>
            <w:tcW w:w="1478" w:type="pct"/>
            <w:vAlign w:val="center"/>
          </w:tcPr>
          <w:p w14:paraId="14617456" w14:textId="77777777" w:rsidR="00376A87" w:rsidRPr="00CA0694" w:rsidRDefault="00376A87" w:rsidP="00B03B90">
            <w:pPr>
              <w:spacing w:line="360" w:lineRule="auto"/>
              <w:rPr>
                <w:rFonts w:ascii="宋体" w:eastAsia="宋体" w:hAnsi="宋体" w:hint="eastAsia"/>
              </w:rPr>
            </w:pPr>
            <w:r w:rsidRPr="00B27D83">
              <w:rPr>
                <w:rFonts w:ascii="宋体" w:eastAsia="宋体" w:hAnsi="宋体"/>
              </w:rPr>
              <w:t>持续</w:t>
            </w:r>
          </w:p>
        </w:tc>
      </w:tr>
      <w:tr w:rsidR="00376A87" w14:paraId="19EEE77A" w14:textId="77777777" w:rsidTr="00B03B90">
        <w:tc>
          <w:tcPr>
            <w:tcW w:w="337" w:type="pct"/>
            <w:vAlign w:val="center"/>
          </w:tcPr>
          <w:p w14:paraId="3E9539E1" w14:textId="77777777" w:rsidR="00376A87" w:rsidRPr="00CA0694" w:rsidRDefault="00376A87" w:rsidP="00B03B90">
            <w:pPr>
              <w:spacing w:line="360" w:lineRule="auto"/>
              <w:jc w:val="center"/>
              <w:rPr>
                <w:rFonts w:ascii="黑体" w:eastAsia="黑体" w:hAnsi="黑体" w:hint="eastAsia"/>
                <w:b/>
                <w:bCs/>
              </w:rPr>
            </w:pPr>
            <w:r w:rsidRPr="00B27D83">
              <w:rPr>
                <w:rFonts w:ascii="黑体" w:eastAsia="黑体" w:hAnsi="黑体"/>
                <w:b/>
                <w:bCs/>
              </w:rPr>
              <w:t>30</w:t>
            </w:r>
          </w:p>
        </w:tc>
        <w:tc>
          <w:tcPr>
            <w:tcW w:w="3185" w:type="pct"/>
            <w:vAlign w:val="center"/>
          </w:tcPr>
          <w:p w14:paraId="7DDA3E2F"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配合院方完成医院等级评审、节能检查等所需的档案调阅与说明</w:t>
            </w:r>
          </w:p>
        </w:tc>
        <w:tc>
          <w:tcPr>
            <w:tcW w:w="1478" w:type="pct"/>
            <w:vAlign w:val="center"/>
          </w:tcPr>
          <w:p w14:paraId="38907BEC" w14:textId="77777777" w:rsidR="00376A87" w:rsidRPr="00CA0694" w:rsidRDefault="00376A87" w:rsidP="00B03B90">
            <w:pPr>
              <w:spacing w:line="360" w:lineRule="auto"/>
              <w:rPr>
                <w:rFonts w:ascii="宋体" w:eastAsia="宋体" w:hAnsi="宋体" w:hint="eastAsia"/>
              </w:rPr>
            </w:pPr>
            <w:r w:rsidRPr="00B27D83">
              <w:rPr>
                <w:rFonts w:ascii="宋体" w:eastAsia="宋体" w:hAnsi="宋体"/>
              </w:rPr>
              <w:t>按需</w:t>
            </w:r>
          </w:p>
        </w:tc>
      </w:tr>
      <w:tr w:rsidR="00376A87" w14:paraId="1E90AA03" w14:textId="77777777" w:rsidTr="00B03B90">
        <w:tc>
          <w:tcPr>
            <w:tcW w:w="337" w:type="pct"/>
            <w:vAlign w:val="center"/>
          </w:tcPr>
          <w:p w14:paraId="7D32E585" w14:textId="77777777" w:rsidR="00376A87" w:rsidRPr="00CA0694" w:rsidRDefault="00376A87" w:rsidP="00B03B90">
            <w:pPr>
              <w:spacing w:line="360" w:lineRule="auto"/>
              <w:jc w:val="center"/>
              <w:rPr>
                <w:rFonts w:ascii="黑体" w:eastAsia="黑体" w:hAnsi="黑体" w:hint="eastAsia"/>
                <w:b/>
                <w:bCs/>
              </w:rPr>
            </w:pPr>
            <w:r w:rsidRPr="00B27D83">
              <w:rPr>
                <w:rFonts w:ascii="黑体" w:eastAsia="黑体" w:hAnsi="黑体"/>
                <w:b/>
                <w:bCs/>
              </w:rPr>
              <w:t>31</w:t>
            </w:r>
          </w:p>
        </w:tc>
        <w:tc>
          <w:tcPr>
            <w:tcW w:w="3185" w:type="pct"/>
            <w:vAlign w:val="center"/>
          </w:tcPr>
          <w:p w14:paraId="249C13FB"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合同期满前30天完成全部档案整理、数字化扫描</w:t>
            </w:r>
            <w:r w:rsidRPr="00376A87">
              <w:rPr>
                <w:rFonts w:ascii="宋体" w:eastAsia="宋体" w:hAnsi="宋体" w:hint="eastAsia"/>
              </w:rPr>
              <w:t>，</w:t>
            </w:r>
            <w:r w:rsidRPr="00376A87">
              <w:rPr>
                <w:rFonts w:ascii="宋体" w:eastAsia="宋体" w:hAnsi="宋体"/>
              </w:rPr>
              <w:t>移交清单须经院方书面确认签收</w:t>
            </w:r>
          </w:p>
        </w:tc>
        <w:tc>
          <w:tcPr>
            <w:tcW w:w="1478" w:type="pct"/>
            <w:vAlign w:val="center"/>
          </w:tcPr>
          <w:p w14:paraId="12B756FC" w14:textId="77777777" w:rsidR="00376A87" w:rsidRPr="00CA0694" w:rsidRDefault="00376A87" w:rsidP="00B03B90">
            <w:pPr>
              <w:spacing w:line="360" w:lineRule="auto"/>
              <w:rPr>
                <w:rFonts w:ascii="宋体" w:eastAsia="宋体" w:hAnsi="宋体" w:hint="eastAsia"/>
              </w:rPr>
            </w:pPr>
            <w:r w:rsidRPr="00B27D83">
              <w:rPr>
                <w:rFonts w:ascii="宋体" w:eastAsia="宋体" w:hAnsi="宋体"/>
              </w:rPr>
              <w:t>合同期满前</w:t>
            </w:r>
          </w:p>
        </w:tc>
      </w:tr>
    </w:tbl>
    <w:p w14:paraId="2268940E" w14:textId="77777777" w:rsidR="00717299" w:rsidRDefault="00717299" w:rsidP="008C7FC2">
      <w:pPr>
        <w:spacing w:line="360" w:lineRule="auto"/>
        <w:rPr>
          <w:rFonts w:ascii="宋体" w:eastAsia="宋体" w:hAnsi="宋体" w:hint="eastAsia"/>
          <w:b/>
          <w:bCs/>
          <w:sz w:val="24"/>
          <w:szCs w:val="24"/>
          <w:highlight w:val="yellow"/>
        </w:rPr>
      </w:pPr>
    </w:p>
    <w:p w14:paraId="27E5A615" w14:textId="39AE7012" w:rsidR="00E86449" w:rsidRDefault="008C7FC2" w:rsidP="00CA67CF">
      <w:pPr>
        <w:spacing w:line="360" w:lineRule="auto"/>
        <w:rPr>
          <w:rFonts w:ascii="宋体" w:eastAsia="宋体" w:hAnsi="宋体" w:hint="eastAsia"/>
          <w:sz w:val="24"/>
          <w:szCs w:val="24"/>
        </w:rPr>
      </w:pPr>
      <w:r w:rsidRPr="000F5C89">
        <w:rPr>
          <w:rFonts w:ascii="宋体" w:eastAsia="宋体" w:hAnsi="宋体"/>
          <w:b/>
          <w:bCs/>
          <w:sz w:val="24"/>
          <w:szCs w:val="24"/>
          <w:highlight w:val="yellow"/>
        </w:rPr>
        <w:t>（三）多联机系统全包管理及维护要求</w:t>
      </w:r>
    </w:p>
    <w:tbl>
      <w:tblPr>
        <w:tblStyle w:val="ae"/>
        <w:tblW w:w="5000" w:type="pct"/>
        <w:tblLook w:val="04A0" w:firstRow="1" w:lastRow="0" w:firstColumn="1" w:lastColumn="0" w:noHBand="0" w:noVBand="1"/>
      </w:tblPr>
      <w:tblGrid>
        <w:gridCol w:w="705"/>
        <w:gridCol w:w="6660"/>
        <w:gridCol w:w="3091"/>
      </w:tblGrid>
      <w:tr w:rsidR="00376A87" w14:paraId="38695C7F" w14:textId="77777777" w:rsidTr="00B03B90">
        <w:tc>
          <w:tcPr>
            <w:tcW w:w="337" w:type="pct"/>
            <w:vAlign w:val="center"/>
          </w:tcPr>
          <w:p w14:paraId="6AF5FD90" w14:textId="77777777" w:rsidR="00376A87" w:rsidRPr="009E3359" w:rsidRDefault="00376A87" w:rsidP="00B03B90">
            <w:pPr>
              <w:spacing w:line="360" w:lineRule="auto"/>
              <w:jc w:val="center"/>
              <w:rPr>
                <w:rFonts w:ascii="黑体" w:eastAsia="黑体" w:hAnsi="黑体" w:hint="eastAsia"/>
              </w:rPr>
            </w:pPr>
            <w:r w:rsidRPr="009E3359">
              <w:rPr>
                <w:rFonts w:ascii="黑体" w:eastAsia="黑体" w:hAnsi="黑体"/>
                <w:b/>
                <w:bCs/>
              </w:rPr>
              <w:t>序号</w:t>
            </w:r>
          </w:p>
        </w:tc>
        <w:tc>
          <w:tcPr>
            <w:tcW w:w="3185" w:type="pct"/>
            <w:vAlign w:val="center"/>
          </w:tcPr>
          <w:p w14:paraId="7A0D71BF" w14:textId="77777777" w:rsidR="00376A87" w:rsidRPr="009E3359" w:rsidRDefault="00376A87" w:rsidP="00B03B90">
            <w:pPr>
              <w:spacing w:line="360" w:lineRule="auto"/>
              <w:jc w:val="center"/>
              <w:rPr>
                <w:rFonts w:ascii="黑体" w:eastAsia="黑体" w:hAnsi="黑体" w:hint="eastAsia"/>
              </w:rPr>
            </w:pPr>
            <w:r w:rsidRPr="009E3359">
              <w:rPr>
                <w:rFonts w:ascii="黑体" w:eastAsia="黑体" w:hAnsi="黑体"/>
                <w:b/>
                <w:bCs/>
              </w:rPr>
              <w:t>项目</w:t>
            </w:r>
          </w:p>
        </w:tc>
        <w:tc>
          <w:tcPr>
            <w:tcW w:w="1478" w:type="pct"/>
            <w:vAlign w:val="center"/>
          </w:tcPr>
          <w:p w14:paraId="70D1B714" w14:textId="77777777" w:rsidR="00376A87" w:rsidRPr="009E3359" w:rsidRDefault="00376A87" w:rsidP="00B03B90">
            <w:pPr>
              <w:spacing w:line="360" w:lineRule="auto"/>
              <w:jc w:val="center"/>
              <w:rPr>
                <w:rFonts w:ascii="黑体" w:eastAsia="黑体" w:hAnsi="黑体" w:hint="eastAsia"/>
              </w:rPr>
            </w:pPr>
            <w:r w:rsidRPr="009E3359">
              <w:rPr>
                <w:rFonts w:ascii="黑体" w:eastAsia="黑体" w:hAnsi="黑体"/>
                <w:b/>
                <w:bCs/>
              </w:rPr>
              <w:t>维修、巡查、保养频次</w:t>
            </w:r>
          </w:p>
        </w:tc>
      </w:tr>
      <w:tr w:rsidR="00376A87" w14:paraId="6995B8B2" w14:textId="77777777" w:rsidTr="00B03B90">
        <w:tc>
          <w:tcPr>
            <w:tcW w:w="5000" w:type="pct"/>
            <w:gridSpan w:val="3"/>
            <w:vAlign w:val="center"/>
          </w:tcPr>
          <w:p w14:paraId="3D0E5312" w14:textId="77777777" w:rsidR="00376A87" w:rsidRDefault="00376A87" w:rsidP="00B03B90">
            <w:pPr>
              <w:spacing w:line="360" w:lineRule="auto"/>
              <w:rPr>
                <w:rFonts w:hint="eastAsia"/>
              </w:rPr>
            </w:pPr>
            <w:r w:rsidRPr="00151B65">
              <w:rPr>
                <w:b/>
                <w:bCs/>
              </w:rPr>
              <w:t>一、日常运行与</w:t>
            </w:r>
            <w:r>
              <w:rPr>
                <w:rFonts w:hint="eastAsia"/>
                <w:b/>
                <w:bCs/>
              </w:rPr>
              <w:t>巡查</w:t>
            </w:r>
          </w:p>
        </w:tc>
      </w:tr>
      <w:tr w:rsidR="00376A87" w14:paraId="19F38317" w14:textId="77777777" w:rsidTr="00B03B90">
        <w:tc>
          <w:tcPr>
            <w:tcW w:w="337" w:type="pct"/>
            <w:vAlign w:val="center"/>
          </w:tcPr>
          <w:p w14:paraId="2FDB78BB"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w:t>
            </w:r>
          </w:p>
        </w:tc>
        <w:tc>
          <w:tcPr>
            <w:tcW w:w="3185" w:type="pct"/>
            <w:vAlign w:val="center"/>
          </w:tcPr>
          <w:p w14:paraId="11B35F46"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检查各室内机运行状态（制冷/制热效果、送风温度、回风温度、设定温度、模式、风速）</w:t>
            </w:r>
          </w:p>
        </w:tc>
        <w:tc>
          <w:tcPr>
            <w:tcW w:w="1478" w:type="pct"/>
            <w:vMerge w:val="restart"/>
            <w:vAlign w:val="center"/>
          </w:tcPr>
          <w:p w14:paraId="295AC2E5" w14:textId="77777777" w:rsidR="00376A87" w:rsidRPr="007F0765" w:rsidRDefault="00376A87" w:rsidP="00B03B90">
            <w:pPr>
              <w:spacing w:line="360" w:lineRule="auto"/>
              <w:jc w:val="center"/>
              <w:rPr>
                <w:rFonts w:ascii="宋体" w:eastAsia="宋体" w:hAnsi="宋体" w:hint="eastAsia"/>
              </w:rPr>
            </w:pPr>
            <w:r w:rsidRPr="007F0765">
              <w:rPr>
                <w:rFonts w:ascii="宋体" w:eastAsia="宋体" w:hAnsi="宋体"/>
              </w:rPr>
              <w:t>每</w:t>
            </w:r>
            <w:r w:rsidRPr="007F0765">
              <w:rPr>
                <w:rFonts w:ascii="宋体" w:eastAsia="宋体" w:hAnsi="宋体" w:hint="eastAsia"/>
              </w:rPr>
              <w:t>月</w:t>
            </w:r>
            <w:r w:rsidRPr="007F0765">
              <w:rPr>
                <w:rFonts w:ascii="宋体" w:eastAsia="宋体" w:hAnsi="宋体"/>
              </w:rPr>
              <w:t>至少1次</w:t>
            </w:r>
            <w:r>
              <w:rPr>
                <w:rFonts w:ascii="宋体" w:eastAsia="宋体" w:hAnsi="宋体" w:hint="eastAsia"/>
              </w:rPr>
              <w:t>（检查项目如有故障立即维修或更换）</w:t>
            </w:r>
          </w:p>
        </w:tc>
      </w:tr>
      <w:tr w:rsidR="00376A87" w14:paraId="02072814" w14:textId="77777777" w:rsidTr="00B03B90">
        <w:tc>
          <w:tcPr>
            <w:tcW w:w="337" w:type="pct"/>
            <w:vAlign w:val="center"/>
          </w:tcPr>
          <w:p w14:paraId="2DF8D02A"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2</w:t>
            </w:r>
          </w:p>
        </w:tc>
        <w:tc>
          <w:tcPr>
            <w:tcW w:w="3185" w:type="pct"/>
            <w:vAlign w:val="center"/>
          </w:tcPr>
          <w:p w14:paraId="3D56A7AF"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检查各室内机排水系统（冷凝水排水是否通畅，接水盘有无积水、漏水、异味）</w:t>
            </w:r>
          </w:p>
        </w:tc>
        <w:tc>
          <w:tcPr>
            <w:tcW w:w="1478" w:type="pct"/>
            <w:vMerge/>
            <w:vAlign w:val="center"/>
          </w:tcPr>
          <w:p w14:paraId="406BC8E7" w14:textId="77777777" w:rsidR="00376A87" w:rsidRPr="007F0765" w:rsidRDefault="00376A87" w:rsidP="00B03B90">
            <w:pPr>
              <w:spacing w:line="360" w:lineRule="auto"/>
              <w:rPr>
                <w:rFonts w:ascii="宋体" w:eastAsia="宋体" w:hAnsi="宋体" w:hint="eastAsia"/>
              </w:rPr>
            </w:pPr>
          </w:p>
        </w:tc>
      </w:tr>
      <w:tr w:rsidR="00376A87" w14:paraId="125C247D" w14:textId="77777777" w:rsidTr="00B03B90">
        <w:tc>
          <w:tcPr>
            <w:tcW w:w="337" w:type="pct"/>
            <w:vAlign w:val="center"/>
          </w:tcPr>
          <w:p w14:paraId="679938CB"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3</w:t>
            </w:r>
          </w:p>
        </w:tc>
        <w:tc>
          <w:tcPr>
            <w:tcW w:w="3185" w:type="pct"/>
            <w:vAlign w:val="center"/>
          </w:tcPr>
          <w:p w14:paraId="7C24A00F"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检查各室内机回风过滤网脏堵情况，清洗过滤网（特殊区域如检验科、</w:t>
            </w:r>
            <w:r w:rsidRPr="007F0765">
              <w:rPr>
                <w:rFonts w:ascii="宋体" w:eastAsia="宋体" w:hAnsi="宋体"/>
              </w:rPr>
              <w:lastRenderedPageBreak/>
              <w:t>B超室等每月1次，其余每季度至少1次）</w:t>
            </w:r>
          </w:p>
        </w:tc>
        <w:tc>
          <w:tcPr>
            <w:tcW w:w="1478" w:type="pct"/>
            <w:vMerge/>
            <w:vAlign w:val="center"/>
          </w:tcPr>
          <w:p w14:paraId="241D47E7" w14:textId="77777777" w:rsidR="00376A87" w:rsidRPr="007F0765" w:rsidRDefault="00376A87" w:rsidP="00B03B90">
            <w:pPr>
              <w:spacing w:line="360" w:lineRule="auto"/>
              <w:rPr>
                <w:rFonts w:ascii="宋体" w:eastAsia="宋体" w:hAnsi="宋体" w:hint="eastAsia"/>
              </w:rPr>
            </w:pPr>
          </w:p>
        </w:tc>
      </w:tr>
      <w:tr w:rsidR="00376A87" w14:paraId="2FF1DBF4" w14:textId="77777777" w:rsidTr="00B03B90">
        <w:tc>
          <w:tcPr>
            <w:tcW w:w="337" w:type="pct"/>
            <w:vAlign w:val="center"/>
          </w:tcPr>
          <w:p w14:paraId="73F09265"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4</w:t>
            </w:r>
          </w:p>
        </w:tc>
        <w:tc>
          <w:tcPr>
            <w:tcW w:w="3185" w:type="pct"/>
            <w:vAlign w:val="center"/>
          </w:tcPr>
          <w:p w14:paraId="6F2D155D"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检查各室内机噪声、振动，判断风机运行是否正常</w:t>
            </w:r>
          </w:p>
        </w:tc>
        <w:tc>
          <w:tcPr>
            <w:tcW w:w="1478" w:type="pct"/>
            <w:vMerge/>
            <w:vAlign w:val="center"/>
          </w:tcPr>
          <w:p w14:paraId="2F99878C" w14:textId="77777777" w:rsidR="00376A87" w:rsidRPr="007F0765" w:rsidRDefault="00376A87" w:rsidP="00B03B90">
            <w:pPr>
              <w:spacing w:line="360" w:lineRule="auto"/>
              <w:rPr>
                <w:rFonts w:ascii="宋体" w:eastAsia="宋体" w:hAnsi="宋体" w:hint="eastAsia"/>
              </w:rPr>
            </w:pPr>
          </w:p>
        </w:tc>
      </w:tr>
      <w:tr w:rsidR="00376A87" w14:paraId="6245C441" w14:textId="77777777" w:rsidTr="00B03B90">
        <w:tc>
          <w:tcPr>
            <w:tcW w:w="337" w:type="pct"/>
            <w:vAlign w:val="center"/>
          </w:tcPr>
          <w:p w14:paraId="6C8FEE2A"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5</w:t>
            </w:r>
          </w:p>
        </w:tc>
        <w:tc>
          <w:tcPr>
            <w:tcW w:w="3185" w:type="pct"/>
            <w:vAlign w:val="center"/>
          </w:tcPr>
          <w:p w14:paraId="68B0A8E2"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检查各室外机运行状态（压缩机、风机运行声音，散热条件，有无异常振动）</w:t>
            </w:r>
          </w:p>
        </w:tc>
        <w:tc>
          <w:tcPr>
            <w:tcW w:w="1478" w:type="pct"/>
            <w:vMerge/>
            <w:vAlign w:val="center"/>
          </w:tcPr>
          <w:p w14:paraId="5C4BC808" w14:textId="77777777" w:rsidR="00376A87" w:rsidRPr="007F0765" w:rsidRDefault="00376A87" w:rsidP="00B03B90">
            <w:pPr>
              <w:spacing w:line="360" w:lineRule="auto"/>
              <w:rPr>
                <w:rFonts w:ascii="宋体" w:eastAsia="宋体" w:hAnsi="宋体" w:hint="eastAsia"/>
              </w:rPr>
            </w:pPr>
          </w:p>
        </w:tc>
      </w:tr>
      <w:tr w:rsidR="00376A87" w14:paraId="2263DD04" w14:textId="77777777" w:rsidTr="00B03B90">
        <w:trPr>
          <w:trHeight w:val="636"/>
        </w:trPr>
        <w:tc>
          <w:tcPr>
            <w:tcW w:w="337" w:type="pct"/>
            <w:vAlign w:val="center"/>
          </w:tcPr>
          <w:p w14:paraId="2986DA4A"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6</w:t>
            </w:r>
          </w:p>
        </w:tc>
        <w:tc>
          <w:tcPr>
            <w:tcW w:w="3185" w:type="pct"/>
            <w:vAlign w:val="center"/>
          </w:tcPr>
          <w:p w14:paraId="35711935"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检查室外机散热翅片脏堵情况，观察通风散热效果</w:t>
            </w:r>
          </w:p>
        </w:tc>
        <w:tc>
          <w:tcPr>
            <w:tcW w:w="1478" w:type="pct"/>
            <w:vMerge/>
            <w:vAlign w:val="center"/>
          </w:tcPr>
          <w:p w14:paraId="4EE0D54D" w14:textId="77777777" w:rsidR="00376A87" w:rsidRPr="007F0765" w:rsidRDefault="00376A87" w:rsidP="00B03B90">
            <w:pPr>
              <w:spacing w:line="360" w:lineRule="auto"/>
              <w:rPr>
                <w:rFonts w:ascii="宋体" w:eastAsia="宋体" w:hAnsi="宋体" w:hint="eastAsia"/>
              </w:rPr>
            </w:pPr>
          </w:p>
        </w:tc>
      </w:tr>
      <w:tr w:rsidR="00376A87" w14:paraId="087F3EE0" w14:textId="77777777" w:rsidTr="00B03B90">
        <w:tc>
          <w:tcPr>
            <w:tcW w:w="5000" w:type="pct"/>
            <w:gridSpan w:val="3"/>
            <w:vAlign w:val="center"/>
          </w:tcPr>
          <w:p w14:paraId="6C22A776" w14:textId="77777777" w:rsidR="00376A87" w:rsidRDefault="00376A87" w:rsidP="00B03B90">
            <w:pPr>
              <w:spacing w:line="360" w:lineRule="auto"/>
              <w:rPr>
                <w:rFonts w:hint="eastAsia"/>
              </w:rPr>
            </w:pPr>
            <w:r w:rsidRPr="00151B65">
              <w:rPr>
                <w:b/>
                <w:bCs/>
              </w:rPr>
              <w:t>二、电气与控制</w:t>
            </w:r>
            <w:r>
              <w:rPr>
                <w:rFonts w:hint="eastAsia"/>
                <w:b/>
                <w:bCs/>
              </w:rPr>
              <w:t>维护</w:t>
            </w:r>
          </w:p>
        </w:tc>
      </w:tr>
      <w:tr w:rsidR="00376A87" w14:paraId="62B8B272" w14:textId="77777777" w:rsidTr="00B03B90">
        <w:tc>
          <w:tcPr>
            <w:tcW w:w="337" w:type="pct"/>
            <w:vAlign w:val="center"/>
          </w:tcPr>
          <w:p w14:paraId="149BC529"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7</w:t>
            </w:r>
          </w:p>
        </w:tc>
        <w:tc>
          <w:tcPr>
            <w:tcW w:w="3185" w:type="pct"/>
            <w:vAlign w:val="center"/>
          </w:tcPr>
          <w:p w14:paraId="36E768B2"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检查各室内机线控器/遥控器功能（开关、模式、温度设定、风速、定时等）</w:t>
            </w:r>
          </w:p>
        </w:tc>
        <w:tc>
          <w:tcPr>
            <w:tcW w:w="1478" w:type="pct"/>
            <w:vMerge w:val="restart"/>
            <w:vAlign w:val="center"/>
          </w:tcPr>
          <w:p w14:paraId="66A85458" w14:textId="77777777" w:rsidR="00376A87" w:rsidRPr="007F0765" w:rsidRDefault="00376A87" w:rsidP="00B03B90">
            <w:pPr>
              <w:spacing w:line="360" w:lineRule="auto"/>
              <w:jc w:val="center"/>
              <w:rPr>
                <w:rFonts w:ascii="宋体" w:eastAsia="宋体" w:hAnsi="宋体" w:hint="eastAsia"/>
              </w:rPr>
            </w:pPr>
            <w:r w:rsidRPr="007F0765">
              <w:rPr>
                <w:rFonts w:ascii="宋体" w:eastAsia="宋体" w:hAnsi="宋体"/>
              </w:rPr>
              <w:t>每季度至少1次</w:t>
            </w:r>
            <w:r>
              <w:rPr>
                <w:rFonts w:ascii="宋体" w:eastAsia="宋体" w:hAnsi="宋体" w:hint="eastAsia"/>
              </w:rPr>
              <w:t>（检查项目如有故障立即维修或更换）</w:t>
            </w:r>
          </w:p>
        </w:tc>
      </w:tr>
      <w:tr w:rsidR="00376A87" w14:paraId="2CA9C122" w14:textId="77777777" w:rsidTr="00B03B90">
        <w:tc>
          <w:tcPr>
            <w:tcW w:w="337" w:type="pct"/>
            <w:vAlign w:val="center"/>
          </w:tcPr>
          <w:p w14:paraId="62A2B0A1"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8</w:t>
            </w:r>
          </w:p>
        </w:tc>
        <w:tc>
          <w:tcPr>
            <w:tcW w:w="3185" w:type="pct"/>
            <w:vAlign w:val="center"/>
          </w:tcPr>
          <w:p w14:paraId="165EFBF0"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检查室外机主控板、变频板、滤波板、电源板、通讯转接板工作状态及指示灯</w:t>
            </w:r>
          </w:p>
        </w:tc>
        <w:tc>
          <w:tcPr>
            <w:tcW w:w="1478" w:type="pct"/>
            <w:vMerge/>
            <w:vAlign w:val="center"/>
          </w:tcPr>
          <w:p w14:paraId="54F3EBCC" w14:textId="77777777" w:rsidR="00376A87" w:rsidRPr="007F0765" w:rsidRDefault="00376A87" w:rsidP="00B03B90">
            <w:pPr>
              <w:spacing w:line="360" w:lineRule="auto"/>
              <w:rPr>
                <w:rFonts w:ascii="宋体" w:eastAsia="宋体" w:hAnsi="宋体" w:hint="eastAsia"/>
              </w:rPr>
            </w:pPr>
          </w:p>
        </w:tc>
      </w:tr>
      <w:tr w:rsidR="00376A87" w14:paraId="232C8ED3" w14:textId="77777777" w:rsidTr="00B03B90">
        <w:trPr>
          <w:trHeight w:val="634"/>
        </w:trPr>
        <w:tc>
          <w:tcPr>
            <w:tcW w:w="337" w:type="pct"/>
            <w:vAlign w:val="center"/>
          </w:tcPr>
          <w:p w14:paraId="07630EE5"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9</w:t>
            </w:r>
          </w:p>
        </w:tc>
        <w:tc>
          <w:tcPr>
            <w:tcW w:w="3185" w:type="pct"/>
            <w:vAlign w:val="center"/>
          </w:tcPr>
          <w:p w14:paraId="7E3F1CFD"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检查室外机相序保护器、过载保护、缺相保护功能是否正常</w:t>
            </w:r>
          </w:p>
        </w:tc>
        <w:tc>
          <w:tcPr>
            <w:tcW w:w="1478" w:type="pct"/>
            <w:vMerge/>
            <w:vAlign w:val="center"/>
          </w:tcPr>
          <w:p w14:paraId="5647FFC8" w14:textId="77777777" w:rsidR="00376A87" w:rsidRPr="007F0765" w:rsidRDefault="00376A87" w:rsidP="00B03B90">
            <w:pPr>
              <w:spacing w:line="360" w:lineRule="auto"/>
              <w:rPr>
                <w:rFonts w:ascii="宋体" w:eastAsia="宋体" w:hAnsi="宋体" w:hint="eastAsia"/>
              </w:rPr>
            </w:pPr>
          </w:p>
        </w:tc>
      </w:tr>
      <w:tr w:rsidR="00376A87" w14:paraId="52A58EF9" w14:textId="77777777" w:rsidTr="00B03B90">
        <w:tc>
          <w:tcPr>
            <w:tcW w:w="337" w:type="pct"/>
            <w:vAlign w:val="center"/>
          </w:tcPr>
          <w:p w14:paraId="7F6FEF18"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10</w:t>
            </w:r>
          </w:p>
        </w:tc>
        <w:tc>
          <w:tcPr>
            <w:tcW w:w="3185" w:type="pct"/>
            <w:vAlign w:val="center"/>
          </w:tcPr>
          <w:p w14:paraId="04345FA3"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检查室内机与室外机之间通讯信号线连接是否可靠，无松动氧化、破损</w:t>
            </w:r>
          </w:p>
        </w:tc>
        <w:tc>
          <w:tcPr>
            <w:tcW w:w="1478" w:type="pct"/>
            <w:vMerge/>
            <w:vAlign w:val="center"/>
          </w:tcPr>
          <w:p w14:paraId="6845A3B0" w14:textId="77777777" w:rsidR="00376A87" w:rsidRPr="007F0765" w:rsidRDefault="00376A87" w:rsidP="00B03B90">
            <w:pPr>
              <w:spacing w:line="360" w:lineRule="auto"/>
              <w:rPr>
                <w:rFonts w:ascii="宋体" w:eastAsia="宋体" w:hAnsi="宋体" w:hint="eastAsia"/>
              </w:rPr>
            </w:pPr>
          </w:p>
        </w:tc>
      </w:tr>
      <w:tr w:rsidR="00376A87" w14:paraId="7E4EB60E" w14:textId="77777777" w:rsidTr="00B03B90">
        <w:tc>
          <w:tcPr>
            <w:tcW w:w="5000" w:type="pct"/>
            <w:gridSpan w:val="3"/>
            <w:vAlign w:val="center"/>
          </w:tcPr>
          <w:p w14:paraId="346ABFD9" w14:textId="77777777" w:rsidR="00376A87" w:rsidRPr="007F0765" w:rsidRDefault="00376A87" w:rsidP="00B03B90">
            <w:pPr>
              <w:spacing w:line="360" w:lineRule="auto"/>
              <w:rPr>
                <w:rFonts w:ascii="黑体" w:eastAsia="黑体" w:hAnsi="黑体" w:hint="eastAsia"/>
                <w:b/>
                <w:bCs/>
              </w:rPr>
            </w:pPr>
            <w:r w:rsidRPr="007F0765">
              <w:rPr>
                <w:rFonts w:ascii="黑体" w:eastAsia="黑体" w:hAnsi="黑体"/>
                <w:b/>
                <w:bCs/>
              </w:rPr>
              <w:t>三、室外机深度维护</w:t>
            </w:r>
          </w:p>
        </w:tc>
      </w:tr>
      <w:tr w:rsidR="00376A87" w14:paraId="04F0A3D2" w14:textId="77777777" w:rsidTr="00B03B90">
        <w:tc>
          <w:tcPr>
            <w:tcW w:w="337" w:type="pct"/>
            <w:vAlign w:val="center"/>
          </w:tcPr>
          <w:p w14:paraId="2CAB2934"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11</w:t>
            </w:r>
          </w:p>
        </w:tc>
        <w:tc>
          <w:tcPr>
            <w:tcW w:w="3185" w:type="pct"/>
            <w:vAlign w:val="center"/>
          </w:tcPr>
          <w:p w14:paraId="3D587BF1"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室外机散热翅片清洗（使用专用清洗剂，低压水枪或压缩空气，避免损伤翅片</w:t>
            </w:r>
            <w:r>
              <w:rPr>
                <w:rFonts w:ascii="宋体" w:eastAsia="宋体" w:hAnsi="宋体" w:hint="eastAsia"/>
              </w:rPr>
              <w:t>，</w:t>
            </w:r>
            <w:r w:rsidRPr="007F0765">
              <w:rPr>
                <w:rFonts w:ascii="宋体" w:eastAsia="宋体" w:hAnsi="宋体"/>
              </w:rPr>
              <w:t>制冷季、制热季前各1次；杨柳絮季节增加至每周1次）</w:t>
            </w:r>
          </w:p>
        </w:tc>
        <w:tc>
          <w:tcPr>
            <w:tcW w:w="1478" w:type="pct"/>
            <w:vMerge w:val="restart"/>
            <w:vAlign w:val="center"/>
          </w:tcPr>
          <w:p w14:paraId="0697B468" w14:textId="77777777" w:rsidR="00376A87" w:rsidRPr="007F0765" w:rsidRDefault="00376A87" w:rsidP="00B03B90">
            <w:pPr>
              <w:spacing w:line="360" w:lineRule="auto"/>
              <w:jc w:val="center"/>
              <w:rPr>
                <w:rFonts w:ascii="宋体" w:eastAsia="宋体" w:hAnsi="宋体" w:hint="eastAsia"/>
              </w:rPr>
            </w:pPr>
            <w:r w:rsidRPr="007F0765">
              <w:rPr>
                <w:rFonts w:ascii="宋体" w:eastAsia="宋体" w:hAnsi="宋体"/>
              </w:rPr>
              <w:t>每年至少2次</w:t>
            </w:r>
            <w:r>
              <w:rPr>
                <w:rFonts w:ascii="宋体" w:eastAsia="宋体" w:hAnsi="宋体" w:hint="eastAsia"/>
              </w:rPr>
              <w:t>（检查项目如有故障立即维修或更换）</w:t>
            </w:r>
          </w:p>
        </w:tc>
      </w:tr>
      <w:tr w:rsidR="00376A87" w14:paraId="349D4F17" w14:textId="77777777" w:rsidTr="00B03B90">
        <w:tc>
          <w:tcPr>
            <w:tcW w:w="337" w:type="pct"/>
            <w:vAlign w:val="center"/>
          </w:tcPr>
          <w:p w14:paraId="1EC95EF2"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12</w:t>
            </w:r>
          </w:p>
        </w:tc>
        <w:tc>
          <w:tcPr>
            <w:tcW w:w="3185" w:type="pct"/>
            <w:vAlign w:val="center"/>
          </w:tcPr>
          <w:p w14:paraId="2E4C3179"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室外机电气舱除尘（主控板、变频板、滤波板、接线端子等）</w:t>
            </w:r>
          </w:p>
        </w:tc>
        <w:tc>
          <w:tcPr>
            <w:tcW w:w="1478" w:type="pct"/>
            <w:vMerge/>
            <w:vAlign w:val="center"/>
          </w:tcPr>
          <w:p w14:paraId="3C12B457" w14:textId="77777777" w:rsidR="00376A87" w:rsidRPr="007F0765" w:rsidRDefault="00376A87" w:rsidP="00B03B90">
            <w:pPr>
              <w:spacing w:line="360" w:lineRule="auto"/>
              <w:rPr>
                <w:rFonts w:ascii="宋体" w:eastAsia="宋体" w:hAnsi="宋体" w:hint="eastAsia"/>
              </w:rPr>
            </w:pPr>
          </w:p>
        </w:tc>
      </w:tr>
      <w:tr w:rsidR="00376A87" w14:paraId="57D05068" w14:textId="77777777" w:rsidTr="00B03B90">
        <w:tc>
          <w:tcPr>
            <w:tcW w:w="337" w:type="pct"/>
            <w:vAlign w:val="center"/>
          </w:tcPr>
          <w:p w14:paraId="11EFE4E6"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13</w:t>
            </w:r>
          </w:p>
        </w:tc>
        <w:tc>
          <w:tcPr>
            <w:tcW w:w="3185" w:type="pct"/>
            <w:vAlign w:val="center"/>
          </w:tcPr>
          <w:p w14:paraId="3B2D003B"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室外机风扇电机轴承润滑、扇叶平衡检查、支架紧固</w:t>
            </w:r>
          </w:p>
        </w:tc>
        <w:tc>
          <w:tcPr>
            <w:tcW w:w="1478" w:type="pct"/>
            <w:vMerge/>
            <w:vAlign w:val="center"/>
          </w:tcPr>
          <w:p w14:paraId="486EA582" w14:textId="77777777" w:rsidR="00376A87" w:rsidRPr="007F0765" w:rsidRDefault="00376A87" w:rsidP="00B03B90">
            <w:pPr>
              <w:spacing w:line="360" w:lineRule="auto"/>
              <w:rPr>
                <w:rFonts w:ascii="宋体" w:eastAsia="宋体" w:hAnsi="宋体" w:hint="eastAsia"/>
              </w:rPr>
            </w:pPr>
          </w:p>
        </w:tc>
      </w:tr>
      <w:tr w:rsidR="00376A87" w14:paraId="12E5525F" w14:textId="77777777" w:rsidTr="00B03B90">
        <w:tc>
          <w:tcPr>
            <w:tcW w:w="337" w:type="pct"/>
            <w:vAlign w:val="center"/>
          </w:tcPr>
          <w:p w14:paraId="6DA97A00"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14</w:t>
            </w:r>
          </w:p>
        </w:tc>
        <w:tc>
          <w:tcPr>
            <w:tcW w:w="3185" w:type="pct"/>
            <w:vAlign w:val="center"/>
          </w:tcPr>
          <w:p w14:paraId="19BA3223"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室外机压缩机运行参数检测（电流、电压、绕组电阻、绝缘电阻、排气温度）</w:t>
            </w:r>
          </w:p>
        </w:tc>
        <w:tc>
          <w:tcPr>
            <w:tcW w:w="1478" w:type="pct"/>
            <w:vMerge/>
            <w:vAlign w:val="center"/>
          </w:tcPr>
          <w:p w14:paraId="17221DFE" w14:textId="77777777" w:rsidR="00376A87" w:rsidRPr="007F0765" w:rsidRDefault="00376A87" w:rsidP="00B03B90">
            <w:pPr>
              <w:spacing w:line="360" w:lineRule="auto"/>
              <w:rPr>
                <w:rFonts w:ascii="宋体" w:eastAsia="宋体" w:hAnsi="宋体" w:hint="eastAsia"/>
              </w:rPr>
            </w:pPr>
          </w:p>
        </w:tc>
      </w:tr>
      <w:tr w:rsidR="00376A87" w14:paraId="4768956C" w14:textId="77777777" w:rsidTr="00B03B90">
        <w:tc>
          <w:tcPr>
            <w:tcW w:w="5000" w:type="pct"/>
            <w:gridSpan w:val="3"/>
            <w:vAlign w:val="center"/>
          </w:tcPr>
          <w:p w14:paraId="0295C9BA" w14:textId="77777777" w:rsidR="00376A87" w:rsidRPr="007F0765" w:rsidRDefault="00376A87" w:rsidP="00B03B90">
            <w:pPr>
              <w:spacing w:line="360" w:lineRule="auto"/>
              <w:rPr>
                <w:rFonts w:ascii="黑体" w:eastAsia="黑体" w:hAnsi="黑体" w:hint="eastAsia"/>
                <w:b/>
                <w:bCs/>
              </w:rPr>
            </w:pPr>
            <w:r w:rsidRPr="007F0765">
              <w:rPr>
                <w:rFonts w:ascii="黑体" w:eastAsia="黑体" w:hAnsi="黑体"/>
                <w:b/>
                <w:bCs/>
              </w:rPr>
              <w:t>四、制冷系统</w:t>
            </w:r>
            <w:r w:rsidRPr="007F0765">
              <w:rPr>
                <w:rFonts w:ascii="黑体" w:eastAsia="黑体" w:hAnsi="黑体" w:hint="eastAsia"/>
                <w:b/>
                <w:bCs/>
              </w:rPr>
              <w:t>维护</w:t>
            </w:r>
          </w:p>
        </w:tc>
      </w:tr>
      <w:tr w:rsidR="00376A87" w14:paraId="7FD8CF03" w14:textId="77777777" w:rsidTr="00B03B90">
        <w:tc>
          <w:tcPr>
            <w:tcW w:w="337" w:type="pct"/>
            <w:vAlign w:val="center"/>
          </w:tcPr>
          <w:p w14:paraId="12393A90"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15</w:t>
            </w:r>
          </w:p>
        </w:tc>
        <w:tc>
          <w:tcPr>
            <w:tcW w:w="3185" w:type="pct"/>
            <w:vAlign w:val="center"/>
          </w:tcPr>
          <w:p w14:paraId="38886720"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检查制冷系统供、回气压力是否在正常范围内，记录压力值</w:t>
            </w:r>
          </w:p>
        </w:tc>
        <w:tc>
          <w:tcPr>
            <w:tcW w:w="1478" w:type="pct"/>
            <w:vMerge w:val="restart"/>
            <w:vAlign w:val="center"/>
          </w:tcPr>
          <w:p w14:paraId="63E91508" w14:textId="77777777" w:rsidR="00376A87" w:rsidRPr="007F0765" w:rsidRDefault="00376A87" w:rsidP="00B03B90">
            <w:pPr>
              <w:spacing w:line="360" w:lineRule="auto"/>
              <w:jc w:val="center"/>
              <w:rPr>
                <w:rFonts w:ascii="宋体" w:eastAsia="宋体" w:hAnsi="宋体" w:hint="eastAsia"/>
              </w:rPr>
            </w:pPr>
            <w:r w:rsidRPr="007F0765">
              <w:rPr>
                <w:rFonts w:ascii="宋体" w:eastAsia="宋体" w:hAnsi="宋体"/>
              </w:rPr>
              <w:t>每季度至少1次</w:t>
            </w:r>
            <w:r>
              <w:rPr>
                <w:rFonts w:ascii="宋体" w:eastAsia="宋体" w:hAnsi="宋体" w:hint="eastAsia"/>
              </w:rPr>
              <w:t>（检查项目如有故障立即维修或更换）</w:t>
            </w:r>
          </w:p>
        </w:tc>
      </w:tr>
      <w:tr w:rsidR="00376A87" w14:paraId="09045C40" w14:textId="77777777" w:rsidTr="00B03B90">
        <w:tc>
          <w:tcPr>
            <w:tcW w:w="337" w:type="pct"/>
            <w:vAlign w:val="center"/>
          </w:tcPr>
          <w:p w14:paraId="3B8A90A3"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16</w:t>
            </w:r>
          </w:p>
        </w:tc>
        <w:tc>
          <w:tcPr>
            <w:tcW w:w="3185" w:type="pct"/>
            <w:vAlign w:val="center"/>
          </w:tcPr>
          <w:p w14:paraId="4DDBA271"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检查制冷剂有无泄漏（使用检漏仪检测管路接头、阀门、焊接点），发现泄漏立即修复</w:t>
            </w:r>
          </w:p>
        </w:tc>
        <w:tc>
          <w:tcPr>
            <w:tcW w:w="1478" w:type="pct"/>
            <w:vMerge/>
            <w:vAlign w:val="center"/>
          </w:tcPr>
          <w:p w14:paraId="7DF3B219" w14:textId="77777777" w:rsidR="00376A87" w:rsidRPr="007F0765" w:rsidRDefault="00376A87" w:rsidP="00B03B90">
            <w:pPr>
              <w:spacing w:line="360" w:lineRule="auto"/>
              <w:rPr>
                <w:rFonts w:ascii="宋体" w:eastAsia="宋体" w:hAnsi="宋体" w:hint="eastAsia"/>
              </w:rPr>
            </w:pPr>
          </w:p>
        </w:tc>
      </w:tr>
      <w:tr w:rsidR="00376A87" w14:paraId="6AE4904A" w14:textId="77777777" w:rsidTr="00B03B90">
        <w:tc>
          <w:tcPr>
            <w:tcW w:w="337" w:type="pct"/>
            <w:vAlign w:val="center"/>
          </w:tcPr>
          <w:p w14:paraId="0753BDC6"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17</w:t>
            </w:r>
          </w:p>
        </w:tc>
        <w:tc>
          <w:tcPr>
            <w:tcW w:w="3185" w:type="pct"/>
            <w:vAlign w:val="center"/>
          </w:tcPr>
          <w:p w14:paraId="32A40316"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检查冷媒管路保温层是否完好，有无破损、结露、滴水</w:t>
            </w:r>
          </w:p>
        </w:tc>
        <w:tc>
          <w:tcPr>
            <w:tcW w:w="1478" w:type="pct"/>
            <w:vMerge/>
            <w:vAlign w:val="center"/>
          </w:tcPr>
          <w:p w14:paraId="591738A2" w14:textId="77777777" w:rsidR="00376A87" w:rsidRPr="007F0765" w:rsidRDefault="00376A87" w:rsidP="00B03B90">
            <w:pPr>
              <w:spacing w:line="360" w:lineRule="auto"/>
              <w:rPr>
                <w:rFonts w:ascii="宋体" w:eastAsia="宋体" w:hAnsi="宋体" w:hint="eastAsia"/>
              </w:rPr>
            </w:pPr>
          </w:p>
        </w:tc>
      </w:tr>
      <w:tr w:rsidR="00376A87" w14:paraId="6E397953" w14:textId="77777777" w:rsidTr="00B03B90">
        <w:tc>
          <w:tcPr>
            <w:tcW w:w="337" w:type="pct"/>
            <w:vAlign w:val="center"/>
          </w:tcPr>
          <w:p w14:paraId="5D80673C"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18</w:t>
            </w:r>
          </w:p>
        </w:tc>
        <w:tc>
          <w:tcPr>
            <w:tcW w:w="3185" w:type="pct"/>
            <w:vAlign w:val="center"/>
          </w:tcPr>
          <w:p w14:paraId="2205487C"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补充制冷剂</w:t>
            </w:r>
          </w:p>
        </w:tc>
        <w:tc>
          <w:tcPr>
            <w:tcW w:w="1478" w:type="pct"/>
            <w:vAlign w:val="center"/>
          </w:tcPr>
          <w:p w14:paraId="3FBA6ECD"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按需，立即补充</w:t>
            </w:r>
          </w:p>
        </w:tc>
      </w:tr>
      <w:tr w:rsidR="00376A87" w14:paraId="7750E9B3" w14:textId="77777777" w:rsidTr="00B03B90">
        <w:tc>
          <w:tcPr>
            <w:tcW w:w="5000" w:type="pct"/>
            <w:gridSpan w:val="3"/>
            <w:vAlign w:val="center"/>
          </w:tcPr>
          <w:p w14:paraId="2DF0509A" w14:textId="77777777" w:rsidR="00376A87" w:rsidRPr="007F0765" w:rsidRDefault="00376A87" w:rsidP="00B03B90">
            <w:pPr>
              <w:spacing w:line="360" w:lineRule="auto"/>
              <w:rPr>
                <w:rFonts w:ascii="黑体" w:eastAsia="黑体" w:hAnsi="黑体" w:hint="eastAsia"/>
                <w:b/>
                <w:bCs/>
              </w:rPr>
            </w:pPr>
            <w:r w:rsidRPr="007F0765">
              <w:rPr>
                <w:rFonts w:ascii="黑体" w:eastAsia="黑体" w:hAnsi="黑体"/>
                <w:b/>
                <w:bCs/>
              </w:rPr>
              <w:t>五、年度全面保养与档案管理</w:t>
            </w:r>
          </w:p>
        </w:tc>
      </w:tr>
      <w:tr w:rsidR="00376A87" w14:paraId="015D9B90" w14:textId="77777777" w:rsidTr="00B03B90">
        <w:tc>
          <w:tcPr>
            <w:tcW w:w="337" w:type="pct"/>
            <w:vAlign w:val="center"/>
          </w:tcPr>
          <w:p w14:paraId="76227C59"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19</w:t>
            </w:r>
          </w:p>
        </w:tc>
        <w:tc>
          <w:tcPr>
            <w:tcW w:w="3185" w:type="pct"/>
            <w:vAlign w:val="center"/>
          </w:tcPr>
          <w:p w14:paraId="24095A25"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年度全面保养（核心部件深度清洗、压缩机全面体检、控制系统校准与检查、机械部件维护、出具年度运行评估报告）</w:t>
            </w:r>
          </w:p>
        </w:tc>
        <w:tc>
          <w:tcPr>
            <w:tcW w:w="1478" w:type="pct"/>
            <w:vAlign w:val="center"/>
          </w:tcPr>
          <w:p w14:paraId="15D40201"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每年至少</w:t>
            </w:r>
            <w:r w:rsidRPr="007F0765">
              <w:rPr>
                <w:rFonts w:ascii="宋体" w:eastAsia="宋体" w:hAnsi="宋体" w:hint="eastAsia"/>
              </w:rPr>
              <w:t>2</w:t>
            </w:r>
            <w:r w:rsidRPr="007F0765">
              <w:rPr>
                <w:rFonts w:ascii="宋体" w:eastAsia="宋体" w:hAnsi="宋体"/>
              </w:rPr>
              <w:t>次（制冷/制热高峰来临前）</w:t>
            </w:r>
          </w:p>
        </w:tc>
      </w:tr>
      <w:tr w:rsidR="00376A87" w14:paraId="1F06D551" w14:textId="77777777" w:rsidTr="00B03B90">
        <w:tc>
          <w:tcPr>
            <w:tcW w:w="337" w:type="pct"/>
            <w:vAlign w:val="center"/>
          </w:tcPr>
          <w:p w14:paraId="7F258374"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20</w:t>
            </w:r>
          </w:p>
        </w:tc>
        <w:tc>
          <w:tcPr>
            <w:tcW w:w="3185" w:type="pct"/>
            <w:vAlign w:val="center"/>
          </w:tcPr>
          <w:p w14:paraId="5D30F66C"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建立设备全过程管理台账（含运行参数、保养记录、维修记录、制冷剂充注记录、配件更换清单、室内外机位置关系图），合同结束前完整移交院方</w:t>
            </w:r>
          </w:p>
        </w:tc>
        <w:tc>
          <w:tcPr>
            <w:tcW w:w="1478" w:type="pct"/>
            <w:vAlign w:val="center"/>
          </w:tcPr>
          <w:p w14:paraId="3A6A6739"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持续更新</w:t>
            </w:r>
          </w:p>
        </w:tc>
      </w:tr>
      <w:tr w:rsidR="00376A87" w14:paraId="0845DB7C" w14:textId="77777777" w:rsidTr="00B03B90">
        <w:tc>
          <w:tcPr>
            <w:tcW w:w="337" w:type="pct"/>
            <w:vAlign w:val="center"/>
          </w:tcPr>
          <w:p w14:paraId="64325592" w14:textId="77777777" w:rsidR="00376A87" w:rsidRPr="00B321B9" w:rsidRDefault="00376A87" w:rsidP="00B03B90">
            <w:pPr>
              <w:spacing w:line="360" w:lineRule="auto"/>
              <w:jc w:val="center"/>
              <w:rPr>
                <w:rFonts w:ascii="黑体" w:eastAsia="黑体" w:hAnsi="黑体" w:hint="eastAsia"/>
                <w:b/>
                <w:bCs/>
              </w:rPr>
            </w:pPr>
            <w:r w:rsidRPr="00B27D83">
              <w:rPr>
                <w:rFonts w:ascii="黑体" w:eastAsia="黑体" w:hAnsi="黑体"/>
                <w:b/>
                <w:bCs/>
              </w:rPr>
              <w:lastRenderedPageBreak/>
              <w:t>21</w:t>
            </w:r>
          </w:p>
        </w:tc>
        <w:tc>
          <w:tcPr>
            <w:tcW w:w="3185" w:type="pct"/>
            <w:vAlign w:val="center"/>
          </w:tcPr>
          <w:p w14:paraId="7A09B760" w14:textId="77777777" w:rsidR="00376A87" w:rsidRPr="00B321B9" w:rsidRDefault="00376A87" w:rsidP="00B03B90">
            <w:pPr>
              <w:spacing w:line="360" w:lineRule="auto"/>
              <w:rPr>
                <w:rFonts w:ascii="宋体" w:eastAsia="宋体" w:hAnsi="宋体" w:hint="eastAsia"/>
              </w:rPr>
            </w:pPr>
            <w:r w:rsidRPr="00B27D83">
              <w:rPr>
                <w:rFonts w:ascii="宋体" w:eastAsia="宋体" w:hAnsi="宋体"/>
              </w:rPr>
              <w:t>每台多联机系统独立建档，含外机、内机对应关系表、通讯地址码清单</w:t>
            </w:r>
          </w:p>
        </w:tc>
        <w:tc>
          <w:tcPr>
            <w:tcW w:w="1478" w:type="pct"/>
            <w:vAlign w:val="center"/>
          </w:tcPr>
          <w:p w14:paraId="61CCC8F2" w14:textId="77777777" w:rsidR="00376A87" w:rsidRPr="00B321B9" w:rsidRDefault="00376A87" w:rsidP="00B03B90">
            <w:pPr>
              <w:spacing w:line="360" w:lineRule="auto"/>
              <w:rPr>
                <w:rFonts w:ascii="宋体" w:eastAsia="宋体" w:hAnsi="宋体" w:hint="eastAsia"/>
              </w:rPr>
            </w:pPr>
            <w:r w:rsidRPr="00B27D83">
              <w:rPr>
                <w:rFonts w:ascii="宋体" w:eastAsia="宋体" w:hAnsi="宋体"/>
              </w:rPr>
              <w:t>首次建立后每季度复核</w:t>
            </w:r>
          </w:p>
        </w:tc>
      </w:tr>
      <w:tr w:rsidR="00376A87" w14:paraId="26B24125" w14:textId="77777777" w:rsidTr="00B03B90">
        <w:tc>
          <w:tcPr>
            <w:tcW w:w="337" w:type="pct"/>
            <w:vAlign w:val="center"/>
          </w:tcPr>
          <w:p w14:paraId="7B01E947" w14:textId="77777777" w:rsidR="00376A87" w:rsidRPr="00B321B9" w:rsidRDefault="00376A87" w:rsidP="00B03B90">
            <w:pPr>
              <w:spacing w:line="360" w:lineRule="auto"/>
              <w:jc w:val="center"/>
              <w:rPr>
                <w:rFonts w:ascii="黑体" w:eastAsia="黑体" w:hAnsi="黑体" w:hint="eastAsia"/>
                <w:b/>
                <w:bCs/>
              </w:rPr>
            </w:pPr>
            <w:r w:rsidRPr="00B27D83">
              <w:rPr>
                <w:rFonts w:ascii="黑体" w:eastAsia="黑体" w:hAnsi="黑体"/>
                <w:b/>
                <w:bCs/>
              </w:rPr>
              <w:t>22</w:t>
            </w:r>
          </w:p>
        </w:tc>
        <w:tc>
          <w:tcPr>
            <w:tcW w:w="3185" w:type="pct"/>
            <w:vAlign w:val="center"/>
          </w:tcPr>
          <w:p w14:paraId="135F42B4" w14:textId="77777777" w:rsidR="00376A87" w:rsidRPr="00B321B9" w:rsidRDefault="00376A87" w:rsidP="00B03B90">
            <w:pPr>
              <w:spacing w:line="360" w:lineRule="auto"/>
              <w:rPr>
                <w:rFonts w:ascii="宋体" w:eastAsia="宋体" w:hAnsi="宋体" w:hint="eastAsia"/>
              </w:rPr>
            </w:pPr>
            <w:r w:rsidRPr="00B27D83">
              <w:rPr>
                <w:rFonts w:ascii="宋体" w:eastAsia="宋体" w:hAnsi="宋体"/>
              </w:rPr>
              <w:t>档案中记录每次制冷剂充注量、压力变化趋势，用于泄漏预警分析</w:t>
            </w:r>
          </w:p>
        </w:tc>
        <w:tc>
          <w:tcPr>
            <w:tcW w:w="1478" w:type="pct"/>
            <w:vAlign w:val="center"/>
          </w:tcPr>
          <w:p w14:paraId="488EBB3F" w14:textId="77777777" w:rsidR="00376A87" w:rsidRPr="00B321B9" w:rsidRDefault="00376A87" w:rsidP="00B03B90">
            <w:pPr>
              <w:spacing w:line="360" w:lineRule="auto"/>
              <w:rPr>
                <w:rFonts w:ascii="宋体" w:eastAsia="宋体" w:hAnsi="宋体" w:hint="eastAsia"/>
              </w:rPr>
            </w:pPr>
            <w:r w:rsidRPr="00B27D83">
              <w:rPr>
                <w:rFonts w:ascii="宋体" w:eastAsia="宋体" w:hAnsi="宋体"/>
              </w:rPr>
              <w:t>每次充注后</w:t>
            </w:r>
          </w:p>
        </w:tc>
      </w:tr>
      <w:tr w:rsidR="00376A87" w14:paraId="01828F16" w14:textId="77777777" w:rsidTr="00B03B90">
        <w:tc>
          <w:tcPr>
            <w:tcW w:w="337" w:type="pct"/>
            <w:vAlign w:val="center"/>
          </w:tcPr>
          <w:p w14:paraId="1F79F971" w14:textId="77777777" w:rsidR="00376A87" w:rsidRPr="00B321B9" w:rsidRDefault="00376A87" w:rsidP="00B03B90">
            <w:pPr>
              <w:spacing w:line="360" w:lineRule="auto"/>
              <w:jc w:val="center"/>
              <w:rPr>
                <w:rFonts w:ascii="黑体" w:eastAsia="黑体" w:hAnsi="黑体" w:hint="eastAsia"/>
                <w:b/>
                <w:bCs/>
              </w:rPr>
            </w:pPr>
            <w:r w:rsidRPr="00B27D83">
              <w:rPr>
                <w:rFonts w:ascii="黑体" w:eastAsia="黑体" w:hAnsi="黑体"/>
                <w:b/>
                <w:bCs/>
              </w:rPr>
              <w:t>2</w:t>
            </w:r>
            <w:r>
              <w:rPr>
                <w:rFonts w:ascii="黑体" w:eastAsia="黑体" w:hAnsi="黑体" w:hint="eastAsia"/>
                <w:b/>
                <w:bCs/>
              </w:rPr>
              <w:t>3</w:t>
            </w:r>
          </w:p>
        </w:tc>
        <w:tc>
          <w:tcPr>
            <w:tcW w:w="3185" w:type="pct"/>
            <w:vAlign w:val="center"/>
          </w:tcPr>
          <w:p w14:paraId="25632517" w14:textId="590E7651" w:rsidR="00376A87" w:rsidRPr="00B321B9" w:rsidRDefault="00376A87" w:rsidP="00B03B90">
            <w:pPr>
              <w:spacing w:line="360" w:lineRule="auto"/>
              <w:rPr>
                <w:rFonts w:ascii="宋体" w:eastAsia="宋体" w:hAnsi="宋体" w:hint="eastAsia"/>
              </w:rPr>
            </w:pPr>
            <w:r w:rsidRPr="00B27D83">
              <w:rPr>
                <w:rFonts w:ascii="宋体" w:eastAsia="宋体" w:hAnsi="宋体"/>
              </w:rPr>
              <w:t>合同期满前</w:t>
            </w:r>
            <w:r w:rsidR="007D4DF7">
              <w:rPr>
                <w:rFonts w:ascii="宋体" w:eastAsia="宋体" w:hAnsi="宋体" w:hint="eastAsia"/>
              </w:rPr>
              <w:t>3</w:t>
            </w:r>
            <w:r w:rsidRPr="00B27D83">
              <w:rPr>
                <w:rFonts w:ascii="宋体" w:eastAsia="宋体" w:hAnsi="宋体"/>
              </w:rPr>
              <w:t>0天启动档案移交准备，档案电子版与纸质版双套移交，院方参与档案验收</w:t>
            </w:r>
            <w:r w:rsidR="00172320">
              <w:rPr>
                <w:rFonts w:ascii="宋体" w:eastAsia="宋体" w:hAnsi="宋体" w:hint="eastAsia"/>
              </w:rPr>
              <w:t>。</w:t>
            </w:r>
          </w:p>
        </w:tc>
        <w:tc>
          <w:tcPr>
            <w:tcW w:w="1478" w:type="pct"/>
            <w:vAlign w:val="center"/>
          </w:tcPr>
          <w:p w14:paraId="6792B04E" w14:textId="77777777" w:rsidR="00376A87" w:rsidRPr="00B321B9" w:rsidRDefault="00376A87" w:rsidP="00B03B90">
            <w:pPr>
              <w:spacing w:line="360" w:lineRule="auto"/>
              <w:rPr>
                <w:rFonts w:ascii="宋体" w:eastAsia="宋体" w:hAnsi="宋体" w:hint="eastAsia"/>
              </w:rPr>
            </w:pPr>
            <w:r w:rsidRPr="00B27D83">
              <w:rPr>
                <w:rFonts w:ascii="宋体" w:eastAsia="宋体" w:hAnsi="宋体"/>
              </w:rPr>
              <w:t>合同期满前</w:t>
            </w:r>
          </w:p>
        </w:tc>
      </w:tr>
    </w:tbl>
    <w:p w14:paraId="141FC276" w14:textId="77777777" w:rsidR="00376A87" w:rsidRDefault="00376A87" w:rsidP="00CA67CF">
      <w:pPr>
        <w:spacing w:line="360" w:lineRule="auto"/>
        <w:rPr>
          <w:rFonts w:ascii="宋体" w:eastAsia="宋体" w:hAnsi="宋体" w:hint="eastAsia"/>
          <w:sz w:val="24"/>
          <w:szCs w:val="24"/>
        </w:rPr>
        <w:sectPr w:rsidR="00376A87" w:rsidSect="00604B2F">
          <w:pgSz w:w="11906" w:h="16838"/>
          <w:pgMar w:top="720" w:right="720" w:bottom="720" w:left="720" w:header="851" w:footer="992" w:gutter="0"/>
          <w:cols w:space="425"/>
          <w:docGrid w:type="lines" w:linePitch="312"/>
        </w:sectPr>
      </w:pPr>
    </w:p>
    <w:p w14:paraId="10759EE0" w14:textId="74E46D1F" w:rsidR="00CA67CF" w:rsidRPr="00E86449" w:rsidRDefault="00E86449" w:rsidP="00CA67CF">
      <w:pPr>
        <w:spacing w:line="360" w:lineRule="auto"/>
        <w:rPr>
          <w:rFonts w:ascii="仿宋" w:eastAsia="仿宋" w:hAnsi="仿宋" w:hint="eastAsia"/>
          <w:szCs w:val="21"/>
        </w:rPr>
      </w:pPr>
      <w:r w:rsidRPr="00E86449">
        <w:rPr>
          <w:rFonts w:ascii="仿宋" w:eastAsia="仿宋" w:hAnsi="仿宋" w:hint="eastAsia"/>
          <w:szCs w:val="21"/>
        </w:rPr>
        <w:lastRenderedPageBreak/>
        <w:t>附件三：</w:t>
      </w:r>
    </w:p>
    <w:p w14:paraId="0809B1F1" w14:textId="79975A20" w:rsidR="00DD61AC" w:rsidRPr="0056014C" w:rsidRDefault="00E77E3B" w:rsidP="0056014C">
      <w:pPr>
        <w:spacing w:line="360" w:lineRule="auto"/>
        <w:jc w:val="center"/>
        <w:rPr>
          <w:rFonts w:ascii="宋体" w:eastAsia="宋体" w:hAnsi="宋体" w:cs="宋体" w:hint="eastAsia"/>
          <w:b/>
          <w:bCs/>
          <w:sz w:val="24"/>
          <w:szCs w:val="24"/>
        </w:rPr>
      </w:pPr>
      <w:r w:rsidRPr="00E72273">
        <w:rPr>
          <w:rFonts w:ascii="宋体" w:eastAsia="宋体" w:hAnsi="宋体" w:hint="eastAsia"/>
          <w:b/>
          <w:bCs/>
          <w:sz w:val="24"/>
          <w:szCs w:val="24"/>
        </w:rPr>
        <w:t>扬州大学附属医院中央空调维保项目</w:t>
      </w:r>
      <w:r w:rsidRPr="00E72273">
        <w:rPr>
          <w:rFonts w:ascii="宋体" w:eastAsia="宋体" w:hAnsi="宋体" w:cs="宋体" w:hint="eastAsia"/>
          <w:b/>
          <w:bCs/>
          <w:sz w:val="24"/>
          <w:szCs w:val="24"/>
        </w:rPr>
        <w:t>半年考核表</w:t>
      </w:r>
    </w:p>
    <w:tbl>
      <w:tblPr>
        <w:tblStyle w:val="ae"/>
        <w:tblW w:w="5000" w:type="pct"/>
        <w:tblLook w:val="04A0" w:firstRow="1" w:lastRow="0" w:firstColumn="1" w:lastColumn="0" w:noHBand="0" w:noVBand="1"/>
      </w:tblPr>
      <w:tblGrid>
        <w:gridCol w:w="705"/>
        <w:gridCol w:w="1985"/>
        <w:gridCol w:w="5811"/>
        <w:gridCol w:w="993"/>
        <w:gridCol w:w="962"/>
      </w:tblGrid>
      <w:tr w:rsidR="00347747" w:rsidRPr="005B1FF1" w14:paraId="282D291A" w14:textId="77777777" w:rsidTr="00B03B90">
        <w:tc>
          <w:tcPr>
            <w:tcW w:w="4065" w:type="pct"/>
            <w:gridSpan w:val="3"/>
          </w:tcPr>
          <w:p w14:paraId="523D5050" w14:textId="77777777" w:rsidR="00347747" w:rsidRPr="005B1FF1" w:rsidRDefault="00347747" w:rsidP="00B03B90">
            <w:pPr>
              <w:rPr>
                <w:rFonts w:ascii="黑体" w:eastAsia="黑体" w:hAnsi="黑体" w:hint="eastAsia"/>
                <w:sz w:val="24"/>
                <w:szCs w:val="24"/>
              </w:rPr>
            </w:pPr>
            <w:r w:rsidRPr="005B1FF1">
              <w:rPr>
                <w:rFonts w:ascii="黑体" w:eastAsia="黑体" w:hAnsi="黑体" w:hint="eastAsia"/>
                <w:sz w:val="24"/>
                <w:szCs w:val="24"/>
              </w:rPr>
              <w:t>维保项目：扬州大学附属医院中央空调维保项目</w:t>
            </w:r>
          </w:p>
        </w:tc>
        <w:tc>
          <w:tcPr>
            <w:tcW w:w="935" w:type="pct"/>
            <w:gridSpan w:val="2"/>
          </w:tcPr>
          <w:p w14:paraId="153EE03C" w14:textId="77777777" w:rsidR="00347747" w:rsidRPr="0056014C" w:rsidRDefault="00347747" w:rsidP="00B03B90">
            <w:pPr>
              <w:jc w:val="center"/>
              <w:rPr>
                <w:rFonts w:ascii="黑体" w:eastAsia="黑体" w:hAnsi="黑体" w:hint="eastAsia"/>
                <w:b/>
                <w:bCs/>
                <w:sz w:val="24"/>
                <w:szCs w:val="24"/>
              </w:rPr>
            </w:pPr>
            <w:r w:rsidRPr="0056014C">
              <w:rPr>
                <w:rFonts w:ascii="黑体" w:eastAsia="黑体" w:hAnsi="黑体" w:hint="eastAsia"/>
                <w:b/>
                <w:bCs/>
                <w:sz w:val="24"/>
                <w:szCs w:val="24"/>
              </w:rPr>
              <w:t>考核时间</w:t>
            </w:r>
          </w:p>
        </w:tc>
      </w:tr>
      <w:tr w:rsidR="00347747" w:rsidRPr="005B1FF1" w14:paraId="720AE272" w14:textId="77777777" w:rsidTr="00B03B90">
        <w:tc>
          <w:tcPr>
            <w:tcW w:w="4065" w:type="pct"/>
            <w:gridSpan w:val="3"/>
          </w:tcPr>
          <w:p w14:paraId="678E92F9" w14:textId="77777777" w:rsidR="00347747" w:rsidRPr="005B1FF1" w:rsidRDefault="00347747" w:rsidP="00B03B90">
            <w:pPr>
              <w:rPr>
                <w:rFonts w:ascii="黑体" w:eastAsia="黑体" w:hAnsi="黑体" w:hint="eastAsia"/>
                <w:sz w:val="24"/>
                <w:szCs w:val="24"/>
              </w:rPr>
            </w:pPr>
            <w:r w:rsidRPr="005B1FF1">
              <w:rPr>
                <w:rFonts w:ascii="黑体" w:eastAsia="黑体" w:hAnsi="黑体" w:hint="eastAsia"/>
                <w:sz w:val="24"/>
                <w:szCs w:val="24"/>
              </w:rPr>
              <w:t>维保单位：</w:t>
            </w:r>
          </w:p>
        </w:tc>
        <w:tc>
          <w:tcPr>
            <w:tcW w:w="935" w:type="pct"/>
            <w:gridSpan w:val="2"/>
          </w:tcPr>
          <w:p w14:paraId="63A95410" w14:textId="77777777" w:rsidR="00347747" w:rsidRPr="005B1FF1" w:rsidRDefault="00347747" w:rsidP="00B03B90">
            <w:pPr>
              <w:rPr>
                <w:rFonts w:ascii="黑体" w:eastAsia="黑体" w:hAnsi="黑体" w:hint="eastAsia"/>
                <w:sz w:val="24"/>
                <w:szCs w:val="24"/>
              </w:rPr>
            </w:pPr>
          </w:p>
        </w:tc>
      </w:tr>
      <w:tr w:rsidR="00347747" w:rsidRPr="000C4159" w14:paraId="688C2A67" w14:textId="77777777" w:rsidTr="00B03B90">
        <w:tc>
          <w:tcPr>
            <w:tcW w:w="337" w:type="pct"/>
            <w:vAlign w:val="center"/>
          </w:tcPr>
          <w:p w14:paraId="269E1A30" w14:textId="77777777" w:rsidR="00347747" w:rsidRPr="00200548" w:rsidRDefault="00347747" w:rsidP="00B03B90">
            <w:pPr>
              <w:jc w:val="center"/>
              <w:rPr>
                <w:rFonts w:ascii="黑体" w:eastAsia="黑体" w:hAnsi="黑体" w:hint="eastAsia"/>
                <w:szCs w:val="21"/>
              </w:rPr>
            </w:pPr>
            <w:r w:rsidRPr="00200548">
              <w:rPr>
                <w:rFonts w:ascii="黑体" w:eastAsia="黑体" w:hAnsi="黑体"/>
                <w:b/>
                <w:bCs/>
                <w:szCs w:val="21"/>
              </w:rPr>
              <w:t>序号</w:t>
            </w:r>
          </w:p>
        </w:tc>
        <w:tc>
          <w:tcPr>
            <w:tcW w:w="949" w:type="pct"/>
            <w:vAlign w:val="center"/>
          </w:tcPr>
          <w:p w14:paraId="1A5F7723" w14:textId="77777777" w:rsidR="00347747" w:rsidRPr="00200548" w:rsidRDefault="00347747" w:rsidP="00B03B90">
            <w:pPr>
              <w:jc w:val="center"/>
              <w:rPr>
                <w:rFonts w:ascii="黑体" w:eastAsia="黑体" w:hAnsi="黑体" w:hint="eastAsia"/>
                <w:szCs w:val="21"/>
              </w:rPr>
            </w:pPr>
            <w:r w:rsidRPr="00200548">
              <w:rPr>
                <w:rFonts w:ascii="黑体" w:eastAsia="黑体" w:hAnsi="黑体"/>
                <w:b/>
                <w:bCs/>
                <w:szCs w:val="21"/>
              </w:rPr>
              <w:t>考核项目</w:t>
            </w:r>
          </w:p>
        </w:tc>
        <w:tc>
          <w:tcPr>
            <w:tcW w:w="2779" w:type="pct"/>
            <w:vAlign w:val="center"/>
          </w:tcPr>
          <w:p w14:paraId="5B6A2911" w14:textId="77777777" w:rsidR="00347747" w:rsidRPr="00200548" w:rsidRDefault="00347747" w:rsidP="00B03B90">
            <w:pPr>
              <w:jc w:val="center"/>
              <w:rPr>
                <w:rFonts w:ascii="黑体" w:eastAsia="黑体" w:hAnsi="黑体" w:hint="eastAsia"/>
                <w:szCs w:val="21"/>
              </w:rPr>
            </w:pPr>
            <w:r w:rsidRPr="00200548">
              <w:rPr>
                <w:rFonts w:ascii="黑体" w:eastAsia="黑体" w:hAnsi="黑体"/>
                <w:b/>
                <w:bCs/>
                <w:szCs w:val="21"/>
              </w:rPr>
              <w:t>考核内容及扣分标准</w:t>
            </w:r>
          </w:p>
        </w:tc>
        <w:tc>
          <w:tcPr>
            <w:tcW w:w="475" w:type="pct"/>
            <w:vAlign w:val="center"/>
          </w:tcPr>
          <w:p w14:paraId="12B66997" w14:textId="77777777" w:rsidR="00347747" w:rsidRPr="00200548" w:rsidRDefault="00347747" w:rsidP="00B03B90">
            <w:pPr>
              <w:jc w:val="center"/>
              <w:rPr>
                <w:rFonts w:ascii="黑体" w:eastAsia="黑体" w:hAnsi="黑体" w:hint="eastAsia"/>
                <w:szCs w:val="21"/>
              </w:rPr>
            </w:pPr>
            <w:r w:rsidRPr="00200548">
              <w:rPr>
                <w:rFonts w:ascii="黑体" w:eastAsia="黑体" w:hAnsi="黑体"/>
                <w:b/>
                <w:bCs/>
                <w:szCs w:val="21"/>
              </w:rPr>
              <w:t>标准分</w:t>
            </w:r>
          </w:p>
        </w:tc>
        <w:tc>
          <w:tcPr>
            <w:tcW w:w="460" w:type="pct"/>
            <w:vAlign w:val="center"/>
          </w:tcPr>
          <w:p w14:paraId="7AFD755B" w14:textId="77777777" w:rsidR="00347747" w:rsidRPr="00200548" w:rsidRDefault="00347747" w:rsidP="00B03B90">
            <w:pPr>
              <w:jc w:val="center"/>
              <w:rPr>
                <w:rFonts w:ascii="黑体" w:eastAsia="黑体" w:hAnsi="黑体" w:hint="eastAsia"/>
                <w:szCs w:val="21"/>
              </w:rPr>
            </w:pPr>
            <w:r w:rsidRPr="00200548">
              <w:rPr>
                <w:rFonts w:ascii="黑体" w:eastAsia="黑体" w:hAnsi="黑体"/>
                <w:b/>
                <w:bCs/>
                <w:szCs w:val="21"/>
              </w:rPr>
              <w:t>实得分</w:t>
            </w:r>
          </w:p>
        </w:tc>
      </w:tr>
      <w:tr w:rsidR="00347747" w:rsidRPr="000C4159" w14:paraId="72062ADB" w14:textId="77777777" w:rsidTr="00B03B90">
        <w:tc>
          <w:tcPr>
            <w:tcW w:w="4065" w:type="pct"/>
            <w:gridSpan w:val="3"/>
            <w:vAlign w:val="center"/>
          </w:tcPr>
          <w:p w14:paraId="6443A57B" w14:textId="77777777" w:rsidR="00347747" w:rsidRPr="00200548" w:rsidRDefault="00347747" w:rsidP="00B03B90">
            <w:pPr>
              <w:rPr>
                <w:rFonts w:ascii="黑体" w:eastAsia="黑体" w:hAnsi="黑体" w:hint="eastAsia"/>
                <w:b/>
                <w:bCs/>
                <w:szCs w:val="21"/>
              </w:rPr>
            </w:pPr>
            <w:r w:rsidRPr="00200548">
              <w:rPr>
                <w:rFonts w:ascii="黑体" w:eastAsia="黑体" w:hAnsi="黑体"/>
                <w:b/>
                <w:bCs/>
                <w:szCs w:val="21"/>
              </w:rPr>
              <w:t>一</w:t>
            </w:r>
            <w:r w:rsidRPr="00200548">
              <w:rPr>
                <w:rFonts w:ascii="黑体" w:eastAsia="黑体" w:hAnsi="黑体" w:hint="eastAsia"/>
                <w:b/>
                <w:bCs/>
                <w:szCs w:val="21"/>
              </w:rPr>
              <w:t>、</w:t>
            </w:r>
            <w:r w:rsidRPr="00200548">
              <w:rPr>
                <w:rFonts w:ascii="黑体" w:eastAsia="黑体" w:hAnsi="黑体"/>
                <w:b/>
                <w:bCs/>
                <w:szCs w:val="21"/>
              </w:rPr>
              <w:t>应急响应与维修质量（25分）</w:t>
            </w:r>
          </w:p>
        </w:tc>
        <w:tc>
          <w:tcPr>
            <w:tcW w:w="475" w:type="pct"/>
            <w:vAlign w:val="center"/>
          </w:tcPr>
          <w:p w14:paraId="12304763"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25</w:t>
            </w:r>
          </w:p>
        </w:tc>
        <w:tc>
          <w:tcPr>
            <w:tcW w:w="460" w:type="pct"/>
          </w:tcPr>
          <w:p w14:paraId="612F636D" w14:textId="77777777" w:rsidR="00347747" w:rsidRPr="000C4159" w:rsidRDefault="00347747" w:rsidP="00B03B90">
            <w:pPr>
              <w:rPr>
                <w:rFonts w:ascii="宋体" w:eastAsia="宋体" w:hAnsi="宋体" w:hint="eastAsia"/>
                <w:szCs w:val="21"/>
              </w:rPr>
            </w:pPr>
          </w:p>
        </w:tc>
      </w:tr>
      <w:tr w:rsidR="00347747" w:rsidRPr="00DF0389" w14:paraId="6D8D39DE" w14:textId="77777777" w:rsidTr="00B03B90">
        <w:tc>
          <w:tcPr>
            <w:tcW w:w="337" w:type="pct"/>
            <w:vAlign w:val="center"/>
          </w:tcPr>
          <w:p w14:paraId="71A700BA"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1</w:t>
            </w:r>
          </w:p>
        </w:tc>
        <w:tc>
          <w:tcPr>
            <w:tcW w:w="949" w:type="pct"/>
            <w:vAlign w:val="center"/>
          </w:tcPr>
          <w:p w14:paraId="2ED3D270" w14:textId="77777777" w:rsidR="00347747" w:rsidRPr="00E87303" w:rsidRDefault="00347747" w:rsidP="00B03B90">
            <w:pPr>
              <w:jc w:val="center"/>
              <w:rPr>
                <w:rFonts w:ascii="黑体" w:eastAsia="黑体" w:hAnsi="黑体" w:hint="eastAsia"/>
                <w:b/>
                <w:bCs/>
                <w:szCs w:val="21"/>
              </w:rPr>
            </w:pPr>
            <w:r w:rsidRPr="00E87303">
              <w:rPr>
                <w:rFonts w:ascii="黑体" w:eastAsia="黑体" w:hAnsi="黑体"/>
                <w:b/>
                <w:bCs/>
                <w:szCs w:val="21"/>
              </w:rPr>
              <w:t>响应时效</w:t>
            </w:r>
          </w:p>
        </w:tc>
        <w:tc>
          <w:tcPr>
            <w:tcW w:w="2779" w:type="pct"/>
            <w:vAlign w:val="center"/>
          </w:tcPr>
          <w:p w14:paraId="0F3CD7B3"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接到报修后，维保人员未在</w:t>
            </w:r>
            <w:r w:rsidRPr="00DF0389">
              <w:rPr>
                <w:rFonts w:ascii="宋体" w:eastAsia="宋体" w:hAnsi="宋体"/>
                <w:b/>
                <w:bCs/>
                <w:szCs w:val="21"/>
              </w:rPr>
              <w:t>20分钟</w:t>
            </w:r>
            <w:r w:rsidRPr="00DF0389">
              <w:rPr>
                <w:rFonts w:ascii="宋体" w:eastAsia="宋体" w:hAnsi="宋体"/>
                <w:szCs w:val="21"/>
              </w:rPr>
              <w:t>内到达现场，每次扣</w:t>
            </w:r>
            <w:r w:rsidRPr="00DF0389">
              <w:rPr>
                <w:rFonts w:ascii="宋体" w:eastAsia="宋体" w:hAnsi="宋体"/>
                <w:b/>
                <w:bCs/>
                <w:szCs w:val="21"/>
              </w:rPr>
              <w:t>3分</w:t>
            </w:r>
            <w:r w:rsidRPr="00DF0389">
              <w:rPr>
                <w:rFonts w:ascii="宋体" w:eastAsia="宋体" w:hAnsi="宋体"/>
                <w:szCs w:val="21"/>
              </w:rPr>
              <w:t>；每超时10分钟，加扣</w:t>
            </w:r>
            <w:r w:rsidRPr="00DF0389">
              <w:rPr>
                <w:rFonts w:ascii="宋体" w:eastAsia="宋体" w:hAnsi="宋体"/>
                <w:b/>
                <w:bCs/>
                <w:szCs w:val="21"/>
              </w:rPr>
              <w:t>2分</w:t>
            </w:r>
            <w:r w:rsidRPr="00DF0389">
              <w:rPr>
                <w:rFonts w:ascii="宋体" w:eastAsia="宋体" w:hAnsi="宋体"/>
                <w:szCs w:val="21"/>
              </w:rPr>
              <w:t>。全年累计超时3次以上，本项得分为0。</w:t>
            </w:r>
          </w:p>
        </w:tc>
        <w:tc>
          <w:tcPr>
            <w:tcW w:w="475" w:type="pct"/>
            <w:vAlign w:val="center"/>
          </w:tcPr>
          <w:p w14:paraId="2C2BACAB"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8</w:t>
            </w:r>
          </w:p>
        </w:tc>
        <w:tc>
          <w:tcPr>
            <w:tcW w:w="460" w:type="pct"/>
          </w:tcPr>
          <w:p w14:paraId="228BF045" w14:textId="77777777" w:rsidR="00347747" w:rsidRPr="00DF0389" w:rsidRDefault="00347747" w:rsidP="00B03B90">
            <w:pPr>
              <w:rPr>
                <w:rFonts w:ascii="宋体" w:eastAsia="宋体" w:hAnsi="宋体" w:hint="eastAsia"/>
                <w:szCs w:val="21"/>
              </w:rPr>
            </w:pPr>
          </w:p>
        </w:tc>
      </w:tr>
      <w:tr w:rsidR="00347747" w:rsidRPr="00DF0389" w14:paraId="7508A66E" w14:textId="77777777" w:rsidTr="00B03B90">
        <w:tc>
          <w:tcPr>
            <w:tcW w:w="337" w:type="pct"/>
            <w:vAlign w:val="center"/>
          </w:tcPr>
          <w:p w14:paraId="5DF1D955"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2</w:t>
            </w:r>
          </w:p>
        </w:tc>
        <w:tc>
          <w:tcPr>
            <w:tcW w:w="949" w:type="pct"/>
            <w:vAlign w:val="center"/>
          </w:tcPr>
          <w:p w14:paraId="222B6A12" w14:textId="77777777" w:rsidR="00347747" w:rsidRPr="00E87303" w:rsidRDefault="00347747" w:rsidP="00B03B90">
            <w:pPr>
              <w:jc w:val="center"/>
              <w:rPr>
                <w:rFonts w:ascii="黑体" w:eastAsia="黑体" w:hAnsi="黑体" w:hint="eastAsia"/>
                <w:b/>
                <w:bCs/>
                <w:szCs w:val="21"/>
              </w:rPr>
            </w:pPr>
            <w:r w:rsidRPr="00E87303">
              <w:rPr>
                <w:rFonts w:ascii="黑体" w:eastAsia="黑体" w:hAnsi="黑体"/>
                <w:b/>
                <w:bCs/>
                <w:szCs w:val="21"/>
              </w:rPr>
              <w:t>维修时效</w:t>
            </w:r>
          </w:p>
        </w:tc>
        <w:tc>
          <w:tcPr>
            <w:tcW w:w="2779" w:type="pct"/>
            <w:vAlign w:val="center"/>
          </w:tcPr>
          <w:p w14:paraId="7691065C"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w:t>
            </w:r>
            <w:r w:rsidRPr="00DF0389">
              <w:rPr>
                <w:rFonts w:ascii="宋体" w:eastAsia="宋体" w:hAnsi="宋体"/>
                <w:b/>
                <w:bCs/>
                <w:szCs w:val="21"/>
              </w:rPr>
              <w:t>常规故障</w:t>
            </w:r>
            <w:r w:rsidRPr="00DF0389">
              <w:rPr>
                <w:rFonts w:ascii="宋体" w:eastAsia="宋体" w:hAnsi="宋体"/>
                <w:szCs w:val="21"/>
              </w:rPr>
              <w:t>：到场后2小时内未处理完毕，每次扣</w:t>
            </w:r>
            <w:r w:rsidRPr="00DF0389">
              <w:rPr>
                <w:rFonts w:ascii="宋体" w:eastAsia="宋体" w:hAnsi="宋体"/>
                <w:b/>
                <w:bCs/>
                <w:szCs w:val="21"/>
              </w:rPr>
              <w:t>2分</w:t>
            </w:r>
            <w:r w:rsidRPr="00DF0389">
              <w:rPr>
                <w:rFonts w:ascii="宋体" w:eastAsia="宋体" w:hAnsi="宋体"/>
                <w:szCs w:val="21"/>
              </w:rPr>
              <w:t>；</w:t>
            </w:r>
          </w:p>
          <w:p w14:paraId="34ADDEC0"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w:t>
            </w:r>
            <w:r w:rsidRPr="00DF0389">
              <w:rPr>
                <w:rFonts w:ascii="宋体" w:eastAsia="宋体" w:hAnsi="宋体"/>
                <w:b/>
                <w:bCs/>
                <w:szCs w:val="21"/>
              </w:rPr>
              <w:t>非常规故障</w:t>
            </w:r>
            <w:r w:rsidRPr="00DF0389">
              <w:rPr>
                <w:rFonts w:ascii="宋体" w:eastAsia="宋体" w:hAnsi="宋体"/>
                <w:szCs w:val="21"/>
              </w:rPr>
              <w:t>：到场后4小时内未完成（含常规可更换部件），每次扣</w:t>
            </w:r>
            <w:r w:rsidRPr="00DF0389">
              <w:rPr>
                <w:rFonts w:ascii="宋体" w:eastAsia="宋体" w:hAnsi="宋体"/>
                <w:b/>
                <w:bCs/>
                <w:szCs w:val="21"/>
              </w:rPr>
              <w:t>3分</w:t>
            </w:r>
            <w:r w:rsidRPr="00DF0389">
              <w:rPr>
                <w:rFonts w:ascii="宋体" w:eastAsia="宋体" w:hAnsi="宋体"/>
                <w:szCs w:val="21"/>
              </w:rPr>
              <w:t>；</w:t>
            </w:r>
          </w:p>
          <w:p w14:paraId="0D4731D0"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3.</w:t>
            </w:r>
            <w:r w:rsidRPr="00DF0389">
              <w:rPr>
                <w:rFonts w:ascii="宋体" w:eastAsia="宋体" w:hAnsi="宋体"/>
                <w:b/>
                <w:bCs/>
                <w:szCs w:val="21"/>
              </w:rPr>
              <w:t>大修问题</w:t>
            </w:r>
            <w:r w:rsidRPr="00DF0389">
              <w:rPr>
                <w:rFonts w:ascii="宋体" w:eastAsia="宋体" w:hAnsi="宋体"/>
                <w:szCs w:val="21"/>
              </w:rPr>
              <w:t>：涉及更换压缩机、主板等需订货部件，未经院方书面认可超过48小时未修复，每次扣</w:t>
            </w:r>
            <w:r w:rsidRPr="00DF0389">
              <w:rPr>
                <w:rFonts w:ascii="宋体" w:eastAsia="宋体" w:hAnsi="宋体"/>
                <w:b/>
                <w:bCs/>
                <w:szCs w:val="21"/>
              </w:rPr>
              <w:t>5分</w:t>
            </w:r>
            <w:r w:rsidRPr="00DF0389">
              <w:rPr>
                <w:rFonts w:ascii="宋体" w:eastAsia="宋体" w:hAnsi="宋体"/>
                <w:szCs w:val="21"/>
              </w:rPr>
              <w:t>。</w:t>
            </w:r>
          </w:p>
          <w:p w14:paraId="7F4EA5AA" w14:textId="77777777" w:rsidR="00347747" w:rsidRPr="00DF0389" w:rsidRDefault="00347747" w:rsidP="00B03B90">
            <w:pPr>
              <w:rPr>
                <w:rFonts w:ascii="宋体" w:eastAsia="宋体" w:hAnsi="宋体" w:hint="eastAsia"/>
                <w:szCs w:val="21"/>
              </w:rPr>
            </w:pPr>
            <w:r w:rsidRPr="00DF0389">
              <w:rPr>
                <w:rFonts w:ascii="宋体" w:eastAsia="宋体" w:hAnsi="宋体" w:hint="eastAsia"/>
                <w:szCs w:val="21"/>
              </w:rPr>
              <w:t>4.</w:t>
            </w:r>
            <w:r w:rsidRPr="00DF0389">
              <w:rPr>
                <w:rFonts w:ascii="宋体" w:eastAsia="宋体" w:hAnsi="宋体" w:hint="eastAsia"/>
                <w:b/>
                <w:bCs/>
                <w:szCs w:val="21"/>
              </w:rPr>
              <w:t>备品备件：</w:t>
            </w:r>
            <w:r w:rsidRPr="00DF0389">
              <w:rPr>
                <w:rFonts w:ascii="宋体" w:eastAsia="宋体" w:hAnsi="宋体" w:hint="eastAsia"/>
                <w:szCs w:val="21"/>
              </w:rPr>
              <w:t>因备品备件不足导致的维修延时</w:t>
            </w:r>
            <w:r w:rsidRPr="00DF0389">
              <w:rPr>
                <w:rFonts w:ascii="宋体" w:eastAsia="宋体" w:hAnsi="宋体" w:hint="eastAsia"/>
                <w:b/>
                <w:bCs/>
                <w:szCs w:val="21"/>
              </w:rPr>
              <w:t>扣2分</w:t>
            </w:r>
          </w:p>
        </w:tc>
        <w:tc>
          <w:tcPr>
            <w:tcW w:w="475" w:type="pct"/>
            <w:vAlign w:val="center"/>
          </w:tcPr>
          <w:p w14:paraId="0736784D"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8</w:t>
            </w:r>
          </w:p>
        </w:tc>
        <w:tc>
          <w:tcPr>
            <w:tcW w:w="460" w:type="pct"/>
          </w:tcPr>
          <w:p w14:paraId="4FB1DA18" w14:textId="77777777" w:rsidR="00347747" w:rsidRPr="00DF0389" w:rsidRDefault="00347747" w:rsidP="00B03B90">
            <w:pPr>
              <w:rPr>
                <w:rFonts w:ascii="宋体" w:eastAsia="宋体" w:hAnsi="宋体" w:hint="eastAsia"/>
                <w:szCs w:val="21"/>
              </w:rPr>
            </w:pPr>
          </w:p>
        </w:tc>
      </w:tr>
      <w:tr w:rsidR="00347747" w:rsidRPr="00DF0389" w14:paraId="707A5444" w14:textId="77777777" w:rsidTr="00B03B90">
        <w:tc>
          <w:tcPr>
            <w:tcW w:w="337" w:type="pct"/>
            <w:vAlign w:val="center"/>
          </w:tcPr>
          <w:p w14:paraId="67E5B063"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3</w:t>
            </w:r>
          </w:p>
        </w:tc>
        <w:tc>
          <w:tcPr>
            <w:tcW w:w="949" w:type="pct"/>
            <w:vAlign w:val="center"/>
          </w:tcPr>
          <w:p w14:paraId="71ACAB7D"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维修质量</w:t>
            </w:r>
          </w:p>
        </w:tc>
        <w:tc>
          <w:tcPr>
            <w:tcW w:w="2779" w:type="pct"/>
            <w:vAlign w:val="center"/>
          </w:tcPr>
          <w:p w14:paraId="083BDF56"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1.同一故障因维保责任在修复</w:t>
            </w:r>
            <w:r w:rsidRPr="00DF0389">
              <w:rPr>
                <w:rFonts w:ascii="宋体" w:eastAsia="宋体" w:hAnsi="宋体" w:hint="eastAsia"/>
                <w:b/>
                <w:bCs/>
                <w:szCs w:val="21"/>
              </w:rPr>
              <w:t>7</w:t>
            </w:r>
            <w:r w:rsidRPr="00DF0389">
              <w:rPr>
                <w:rFonts w:ascii="宋体" w:eastAsia="宋体" w:hAnsi="宋体"/>
                <w:b/>
                <w:bCs/>
                <w:szCs w:val="21"/>
              </w:rPr>
              <w:t>天内</w:t>
            </w:r>
            <w:r w:rsidRPr="00DF0389">
              <w:rPr>
                <w:rFonts w:ascii="宋体" w:eastAsia="宋体" w:hAnsi="宋体"/>
                <w:szCs w:val="21"/>
              </w:rPr>
              <w:t>再次报修，每次扣</w:t>
            </w:r>
            <w:r w:rsidRPr="00DF0389">
              <w:rPr>
                <w:rFonts w:ascii="宋体" w:eastAsia="宋体" w:hAnsi="宋体"/>
                <w:b/>
                <w:bCs/>
                <w:szCs w:val="21"/>
              </w:rPr>
              <w:t>3分</w:t>
            </w:r>
            <w:r w:rsidRPr="00DF0389">
              <w:rPr>
                <w:rFonts w:ascii="宋体" w:eastAsia="宋体" w:hAnsi="宋体"/>
                <w:szCs w:val="21"/>
              </w:rPr>
              <w:t>；</w:t>
            </w:r>
          </w:p>
          <w:p w14:paraId="7BF3A2B5"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2.同一故障一个月内出现</w:t>
            </w:r>
            <w:r w:rsidRPr="00DF0389">
              <w:rPr>
                <w:rFonts w:ascii="宋体" w:eastAsia="宋体" w:hAnsi="宋体"/>
                <w:b/>
                <w:bCs/>
                <w:szCs w:val="21"/>
              </w:rPr>
              <w:t>三次及以上</w:t>
            </w:r>
            <w:r w:rsidRPr="00DF0389">
              <w:rPr>
                <w:rFonts w:ascii="宋体" w:eastAsia="宋体" w:hAnsi="宋体"/>
                <w:szCs w:val="21"/>
              </w:rPr>
              <w:t>，视为重大失职，本项得分为0，并触发合同违约条款。</w:t>
            </w:r>
          </w:p>
        </w:tc>
        <w:tc>
          <w:tcPr>
            <w:tcW w:w="475" w:type="pct"/>
            <w:vAlign w:val="center"/>
          </w:tcPr>
          <w:p w14:paraId="4CB5E9FF"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5</w:t>
            </w:r>
          </w:p>
        </w:tc>
        <w:tc>
          <w:tcPr>
            <w:tcW w:w="460" w:type="pct"/>
          </w:tcPr>
          <w:p w14:paraId="79DEB95E" w14:textId="77777777" w:rsidR="00347747" w:rsidRPr="00DF0389" w:rsidRDefault="00347747" w:rsidP="00B03B90">
            <w:pPr>
              <w:rPr>
                <w:rFonts w:ascii="宋体" w:eastAsia="宋体" w:hAnsi="宋体" w:hint="eastAsia"/>
                <w:szCs w:val="21"/>
              </w:rPr>
            </w:pPr>
          </w:p>
        </w:tc>
      </w:tr>
      <w:tr w:rsidR="00347747" w:rsidRPr="00DF0389" w14:paraId="0B1246DB" w14:textId="77777777" w:rsidTr="00B03B90">
        <w:tc>
          <w:tcPr>
            <w:tcW w:w="337" w:type="pct"/>
            <w:vAlign w:val="center"/>
          </w:tcPr>
          <w:p w14:paraId="1FFF9E21"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4</w:t>
            </w:r>
          </w:p>
        </w:tc>
        <w:tc>
          <w:tcPr>
            <w:tcW w:w="949" w:type="pct"/>
            <w:vAlign w:val="center"/>
          </w:tcPr>
          <w:p w14:paraId="2C622158"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全包服务落实</w:t>
            </w:r>
          </w:p>
        </w:tc>
        <w:tc>
          <w:tcPr>
            <w:tcW w:w="2779" w:type="pct"/>
            <w:vAlign w:val="center"/>
          </w:tcPr>
          <w:p w14:paraId="4BA60024"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w:t>
            </w:r>
            <w:r w:rsidRPr="00DF0389">
              <w:rPr>
                <w:rFonts w:ascii="宋体" w:eastAsia="宋体" w:hAnsi="宋体" w:hint="eastAsia"/>
                <w:szCs w:val="21"/>
              </w:rPr>
              <w:t>本项目</w:t>
            </w:r>
            <w:r w:rsidRPr="00DF0389">
              <w:rPr>
                <w:rFonts w:ascii="宋体" w:eastAsia="宋体" w:hAnsi="宋体"/>
                <w:szCs w:val="21"/>
              </w:rPr>
              <w:t>属于</w:t>
            </w:r>
            <w:r w:rsidRPr="00DF0389">
              <w:rPr>
                <w:rFonts w:ascii="宋体" w:eastAsia="宋体" w:hAnsi="宋体"/>
                <w:b/>
                <w:bCs/>
                <w:szCs w:val="21"/>
              </w:rPr>
              <w:t>全包</w:t>
            </w:r>
            <w:r w:rsidRPr="00DF0389">
              <w:rPr>
                <w:rFonts w:ascii="宋体" w:eastAsia="宋体" w:hAnsi="宋体"/>
                <w:szCs w:val="21"/>
              </w:rPr>
              <w:t>，推诿或要求院方额外付费，每次扣</w:t>
            </w:r>
            <w:r w:rsidRPr="00DF0389">
              <w:rPr>
                <w:rFonts w:ascii="宋体" w:eastAsia="宋体" w:hAnsi="宋体"/>
                <w:b/>
                <w:bCs/>
                <w:szCs w:val="21"/>
              </w:rPr>
              <w:t>4分</w:t>
            </w:r>
            <w:r w:rsidRPr="00DF0389">
              <w:rPr>
                <w:rFonts w:ascii="宋体" w:eastAsia="宋体" w:hAnsi="宋体"/>
                <w:szCs w:val="21"/>
              </w:rPr>
              <w:t>；</w:t>
            </w:r>
          </w:p>
          <w:p w14:paraId="3A603062"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2.更换配件非原厂正品或阀门未使用不锈钢材质，每次扣</w:t>
            </w:r>
            <w:r w:rsidRPr="00DF0389">
              <w:rPr>
                <w:rFonts w:ascii="宋体" w:eastAsia="宋体" w:hAnsi="宋体"/>
                <w:b/>
                <w:bCs/>
                <w:szCs w:val="21"/>
              </w:rPr>
              <w:t>4分</w:t>
            </w:r>
            <w:r w:rsidRPr="00DF0389">
              <w:rPr>
                <w:rFonts w:ascii="宋体" w:eastAsia="宋体" w:hAnsi="宋体"/>
                <w:szCs w:val="21"/>
              </w:rPr>
              <w:t>，并责令立即免费更换。</w:t>
            </w:r>
          </w:p>
        </w:tc>
        <w:tc>
          <w:tcPr>
            <w:tcW w:w="475" w:type="pct"/>
            <w:vAlign w:val="center"/>
          </w:tcPr>
          <w:p w14:paraId="172CE823"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4</w:t>
            </w:r>
          </w:p>
        </w:tc>
        <w:tc>
          <w:tcPr>
            <w:tcW w:w="460" w:type="pct"/>
          </w:tcPr>
          <w:p w14:paraId="30D23399" w14:textId="77777777" w:rsidR="00347747" w:rsidRPr="00DF0389" w:rsidRDefault="00347747" w:rsidP="00B03B90">
            <w:pPr>
              <w:rPr>
                <w:rFonts w:ascii="宋体" w:eastAsia="宋体" w:hAnsi="宋体" w:hint="eastAsia"/>
                <w:szCs w:val="21"/>
              </w:rPr>
            </w:pPr>
          </w:p>
        </w:tc>
      </w:tr>
      <w:tr w:rsidR="00347747" w:rsidRPr="00DF0389" w14:paraId="0DDED09B" w14:textId="77777777" w:rsidTr="00B03B90">
        <w:tc>
          <w:tcPr>
            <w:tcW w:w="4065" w:type="pct"/>
            <w:gridSpan w:val="3"/>
            <w:vAlign w:val="center"/>
          </w:tcPr>
          <w:p w14:paraId="573503F8" w14:textId="77777777" w:rsidR="00347747" w:rsidRPr="00DF0389" w:rsidRDefault="00347747" w:rsidP="00B03B90">
            <w:pPr>
              <w:rPr>
                <w:rFonts w:ascii="黑体" w:eastAsia="黑体" w:hAnsi="黑体" w:hint="eastAsia"/>
                <w:b/>
                <w:bCs/>
                <w:szCs w:val="21"/>
              </w:rPr>
            </w:pPr>
            <w:r w:rsidRPr="00DF0389">
              <w:rPr>
                <w:rFonts w:ascii="黑体" w:eastAsia="黑体" w:hAnsi="黑体"/>
                <w:b/>
                <w:bCs/>
                <w:szCs w:val="21"/>
              </w:rPr>
              <w:t>二</w:t>
            </w:r>
            <w:r w:rsidRPr="00DF0389">
              <w:rPr>
                <w:rFonts w:ascii="黑体" w:eastAsia="黑体" w:hAnsi="黑体" w:hint="eastAsia"/>
                <w:b/>
                <w:bCs/>
                <w:szCs w:val="21"/>
              </w:rPr>
              <w:t>、</w:t>
            </w:r>
            <w:r w:rsidRPr="00DF0389">
              <w:rPr>
                <w:rFonts w:ascii="黑体" w:eastAsia="黑体" w:hAnsi="黑体"/>
                <w:b/>
                <w:bCs/>
                <w:szCs w:val="21"/>
              </w:rPr>
              <w:t>维保计划与档案管理（15分）</w:t>
            </w:r>
          </w:p>
        </w:tc>
        <w:tc>
          <w:tcPr>
            <w:tcW w:w="475" w:type="pct"/>
            <w:vAlign w:val="center"/>
          </w:tcPr>
          <w:p w14:paraId="27E614B7"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15</w:t>
            </w:r>
          </w:p>
        </w:tc>
        <w:tc>
          <w:tcPr>
            <w:tcW w:w="460" w:type="pct"/>
          </w:tcPr>
          <w:p w14:paraId="40B57F3B" w14:textId="77777777" w:rsidR="00347747" w:rsidRPr="00DF0389" w:rsidRDefault="00347747" w:rsidP="00B03B90">
            <w:pPr>
              <w:rPr>
                <w:rFonts w:ascii="宋体" w:eastAsia="宋体" w:hAnsi="宋体" w:hint="eastAsia"/>
                <w:szCs w:val="21"/>
              </w:rPr>
            </w:pPr>
          </w:p>
        </w:tc>
      </w:tr>
      <w:tr w:rsidR="00347747" w:rsidRPr="00DF0389" w14:paraId="3BB917EB" w14:textId="77777777" w:rsidTr="00B03B90">
        <w:tc>
          <w:tcPr>
            <w:tcW w:w="337" w:type="pct"/>
            <w:vAlign w:val="center"/>
          </w:tcPr>
          <w:p w14:paraId="37F57970"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5</w:t>
            </w:r>
          </w:p>
        </w:tc>
        <w:tc>
          <w:tcPr>
            <w:tcW w:w="949" w:type="pct"/>
            <w:vAlign w:val="center"/>
          </w:tcPr>
          <w:p w14:paraId="5F40A131" w14:textId="77777777" w:rsidR="00347747" w:rsidRPr="00E87303" w:rsidRDefault="00347747" w:rsidP="00B03B90">
            <w:pPr>
              <w:jc w:val="center"/>
              <w:rPr>
                <w:rFonts w:ascii="黑体" w:eastAsia="黑体" w:hAnsi="黑体" w:hint="eastAsia"/>
                <w:b/>
                <w:bCs/>
                <w:szCs w:val="21"/>
              </w:rPr>
            </w:pPr>
            <w:r w:rsidRPr="00E87303">
              <w:rPr>
                <w:rFonts w:ascii="黑体" w:eastAsia="黑体" w:hAnsi="黑体"/>
                <w:b/>
                <w:bCs/>
                <w:szCs w:val="21"/>
              </w:rPr>
              <w:t>计划与总结</w:t>
            </w:r>
          </w:p>
        </w:tc>
        <w:tc>
          <w:tcPr>
            <w:tcW w:w="2779" w:type="pct"/>
            <w:vAlign w:val="center"/>
          </w:tcPr>
          <w:p w14:paraId="4D74B708"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1.未按时（合同约定时间）提交年度/季度/月度维保计划或总结报告，每缺一次扣</w:t>
            </w:r>
            <w:r w:rsidRPr="00DF0389">
              <w:rPr>
                <w:rFonts w:ascii="宋体" w:eastAsia="宋体" w:hAnsi="宋体"/>
                <w:b/>
                <w:bCs/>
                <w:szCs w:val="21"/>
              </w:rPr>
              <w:t>2分</w:t>
            </w:r>
            <w:r w:rsidRPr="00DF0389">
              <w:rPr>
                <w:rFonts w:ascii="宋体" w:eastAsia="宋体" w:hAnsi="宋体"/>
                <w:szCs w:val="21"/>
              </w:rPr>
              <w:t>；</w:t>
            </w:r>
          </w:p>
          <w:p w14:paraId="119E8CC5"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2.计划/报告内容空洞、不具操作性或与实际工作严重不符，每次扣</w:t>
            </w:r>
            <w:r w:rsidRPr="00DF0389">
              <w:rPr>
                <w:rFonts w:ascii="宋体" w:eastAsia="宋体" w:hAnsi="宋体"/>
                <w:b/>
                <w:bCs/>
                <w:szCs w:val="21"/>
              </w:rPr>
              <w:t>1分</w:t>
            </w:r>
            <w:r w:rsidRPr="00DF0389">
              <w:rPr>
                <w:rFonts w:ascii="宋体" w:eastAsia="宋体" w:hAnsi="宋体"/>
                <w:szCs w:val="21"/>
              </w:rPr>
              <w:t>。</w:t>
            </w:r>
          </w:p>
        </w:tc>
        <w:tc>
          <w:tcPr>
            <w:tcW w:w="475" w:type="pct"/>
            <w:vAlign w:val="center"/>
          </w:tcPr>
          <w:p w14:paraId="0A8B1366"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5</w:t>
            </w:r>
          </w:p>
        </w:tc>
        <w:tc>
          <w:tcPr>
            <w:tcW w:w="460" w:type="pct"/>
          </w:tcPr>
          <w:p w14:paraId="1473DB84" w14:textId="77777777" w:rsidR="00347747" w:rsidRPr="00DF0389" w:rsidRDefault="00347747" w:rsidP="00B03B90">
            <w:pPr>
              <w:rPr>
                <w:rFonts w:ascii="宋体" w:eastAsia="宋体" w:hAnsi="宋体" w:hint="eastAsia"/>
                <w:szCs w:val="21"/>
              </w:rPr>
            </w:pPr>
          </w:p>
        </w:tc>
      </w:tr>
      <w:tr w:rsidR="00347747" w:rsidRPr="00DF0389" w14:paraId="31C99729" w14:textId="77777777" w:rsidTr="00B03B90">
        <w:tc>
          <w:tcPr>
            <w:tcW w:w="337" w:type="pct"/>
            <w:vAlign w:val="center"/>
          </w:tcPr>
          <w:p w14:paraId="46D7585B"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6</w:t>
            </w:r>
          </w:p>
        </w:tc>
        <w:tc>
          <w:tcPr>
            <w:tcW w:w="949" w:type="pct"/>
            <w:vAlign w:val="center"/>
          </w:tcPr>
          <w:p w14:paraId="4E65678F" w14:textId="77777777" w:rsidR="00347747" w:rsidRPr="00E87303" w:rsidRDefault="00347747" w:rsidP="00B03B90">
            <w:pPr>
              <w:jc w:val="center"/>
              <w:rPr>
                <w:rFonts w:ascii="黑体" w:eastAsia="黑体" w:hAnsi="黑体" w:hint="eastAsia"/>
                <w:b/>
                <w:bCs/>
                <w:szCs w:val="21"/>
              </w:rPr>
            </w:pPr>
            <w:r w:rsidRPr="00E87303">
              <w:rPr>
                <w:rFonts w:ascii="黑体" w:eastAsia="黑体" w:hAnsi="黑体"/>
                <w:b/>
                <w:bCs/>
                <w:szCs w:val="21"/>
              </w:rPr>
              <w:t>记录与档案</w:t>
            </w:r>
          </w:p>
        </w:tc>
        <w:tc>
          <w:tcPr>
            <w:tcW w:w="2779" w:type="pct"/>
            <w:vAlign w:val="center"/>
          </w:tcPr>
          <w:p w14:paraId="2342C440"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1.每次维修、巡检后</w:t>
            </w:r>
            <w:r w:rsidRPr="00DF0389">
              <w:rPr>
                <w:rFonts w:ascii="宋体" w:eastAsia="宋体" w:hAnsi="宋体"/>
                <w:b/>
                <w:bCs/>
                <w:szCs w:val="21"/>
              </w:rPr>
              <w:t>3个工作日内</w:t>
            </w:r>
            <w:r w:rsidRPr="00DF0389">
              <w:rPr>
                <w:rFonts w:ascii="宋体" w:eastAsia="宋体" w:hAnsi="宋体"/>
                <w:szCs w:val="21"/>
              </w:rPr>
              <w:t>未形成书面记录（含电子版），每次扣</w:t>
            </w:r>
            <w:r w:rsidRPr="00DF0389">
              <w:rPr>
                <w:rFonts w:ascii="宋体" w:eastAsia="宋体" w:hAnsi="宋体"/>
                <w:b/>
                <w:bCs/>
                <w:szCs w:val="21"/>
              </w:rPr>
              <w:t>1分</w:t>
            </w:r>
            <w:r w:rsidRPr="00DF0389">
              <w:rPr>
                <w:rFonts w:ascii="宋体" w:eastAsia="宋体" w:hAnsi="宋体"/>
                <w:szCs w:val="21"/>
              </w:rPr>
              <w:t>；</w:t>
            </w:r>
          </w:p>
          <w:p w14:paraId="536F82EC"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2.记录内容不真实、不完整（缺少运行数据、更换配件清单、故障原因分析等），每次扣</w:t>
            </w:r>
            <w:r w:rsidRPr="00DF0389">
              <w:rPr>
                <w:rFonts w:ascii="宋体" w:eastAsia="宋体" w:hAnsi="宋体"/>
                <w:b/>
                <w:bCs/>
                <w:szCs w:val="21"/>
              </w:rPr>
              <w:t>2分</w:t>
            </w:r>
            <w:r w:rsidRPr="00DF0389">
              <w:rPr>
                <w:rFonts w:ascii="宋体" w:eastAsia="宋体" w:hAnsi="宋体"/>
                <w:szCs w:val="21"/>
              </w:rPr>
              <w:t>；</w:t>
            </w:r>
          </w:p>
          <w:p w14:paraId="77FE6FFF"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3.设备“一机一档”档案缺失或混乱，每台设备扣</w:t>
            </w:r>
            <w:r w:rsidRPr="00DF0389">
              <w:rPr>
                <w:rFonts w:ascii="宋体" w:eastAsia="宋体" w:hAnsi="宋体"/>
                <w:b/>
                <w:bCs/>
                <w:szCs w:val="21"/>
              </w:rPr>
              <w:t>1分</w:t>
            </w:r>
            <w:r w:rsidRPr="00DF0389">
              <w:rPr>
                <w:rFonts w:ascii="宋体" w:eastAsia="宋体" w:hAnsi="宋体"/>
                <w:szCs w:val="21"/>
              </w:rPr>
              <w:t>。</w:t>
            </w:r>
          </w:p>
        </w:tc>
        <w:tc>
          <w:tcPr>
            <w:tcW w:w="475" w:type="pct"/>
            <w:vAlign w:val="center"/>
          </w:tcPr>
          <w:p w14:paraId="771B88C9"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6</w:t>
            </w:r>
          </w:p>
        </w:tc>
        <w:tc>
          <w:tcPr>
            <w:tcW w:w="460" w:type="pct"/>
          </w:tcPr>
          <w:p w14:paraId="765B90A9" w14:textId="77777777" w:rsidR="00347747" w:rsidRPr="00DF0389" w:rsidRDefault="00347747" w:rsidP="00B03B90">
            <w:pPr>
              <w:rPr>
                <w:rFonts w:ascii="宋体" w:eastAsia="宋体" w:hAnsi="宋体" w:hint="eastAsia"/>
                <w:szCs w:val="21"/>
              </w:rPr>
            </w:pPr>
          </w:p>
        </w:tc>
      </w:tr>
      <w:tr w:rsidR="00347747" w:rsidRPr="00DF0389" w14:paraId="40DEFB74" w14:textId="77777777" w:rsidTr="00B03B90">
        <w:tc>
          <w:tcPr>
            <w:tcW w:w="337" w:type="pct"/>
            <w:vAlign w:val="center"/>
          </w:tcPr>
          <w:p w14:paraId="1DB8CBCD"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7</w:t>
            </w:r>
          </w:p>
        </w:tc>
        <w:tc>
          <w:tcPr>
            <w:tcW w:w="949" w:type="pct"/>
            <w:vAlign w:val="center"/>
          </w:tcPr>
          <w:p w14:paraId="556F2B06" w14:textId="77777777" w:rsidR="00347747" w:rsidRPr="00E87303" w:rsidRDefault="00347747" w:rsidP="00B03B90">
            <w:pPr>
              <w:jc w:val="center"/>
              <w:rPr>
                <w:rFonts w:ascii="黑体" w:eastAsia="黑体" w:hAnsi="黑体" w:hint="eastAsia"/>
                <w:b/>
                <w:bCs/>
                <w:szCs w:val="21"/>
              </w:rPr>
            </w:pPr>
            <w:r w:rsidRPr="00DF0389">
              <w:rPr>
                <w:rFonts w:ascii="黑体" w:eastAsia="黑体" w:hAnsi="黑体"/>
                <w:b/>
                <w:bCs/>
                <w:szCs w:val="21"/>
              </w:rPr>
              <w:t>报告质量</w:t>
            </w:r>
          </w:p>
        </w:tc>
        <w:tc>
          <w:tcPr>
            <w:tcW w:w="2779" w:type="pct"/>
            <w:vAlign w:val="center"/>
          </w:tcPr>
          <w:p w14:paraId="24D25DD2"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月度/季度/年度运维报告未按时提交（每月5日前、每季度首月10日前、期满前15日内），每次扣</w:t>
            </w:r>
            <w:r w:rsidRPr="00DF0389">
              <w:rPr>
                <w:rFonts w:ascii="宋体" w:eastAsia="宋体" w:hAnsi="宋体"/>
                <w:b/>
                <w:bCs/>
                <w:szCs w:val="21"/>
              </w:rPr>
              <w:t>2分</w:t>
            </w:r>
            <w:r w:rsidRPr="00DF0389">
              <w:rPr>
                <w:rFonts w:ascii="宋体" w:eastAsia="宋体" w:hAnsi="宋体"/>
                <w:szCs w:val="21"/>
              </w:rPr>
              <w:t>；报告数据错误、分析缺失，每次扣</w:t>
            </w:r>
            <w:r w:rsidRPr="00DF0389">
              <w:rPr>
                <w:rFonts w:ascii="宋体" w:eastAsia="宋体" w:hAnsi="宋体"/>
                <w:b/>
                <w:bCs/>
                <w:szCs w:val="21"/>
              </w:rPr>
              <w:t>1分</w:t>
            </w:r>
            <w:r w:rsidRPr="00DF0389">
              <w:rPr>
                <w:rFonts w:ascii="宋体" w:eastAsia="宋体" w:hAnsi="宋体"/>
                <w:szCs w:val="21"/>
              </w:rPr>
              <w:t>。</w:t>
            </w:r>
          </w:p>
        </w:tc>
        <w:tc>
          <w:tcPr>
            <w:tcW w:w="475" w:type="pct"/>
            <w:vAlign w:val="center"/>
          </w:tcPr>
          <w:p w14:paraId="3566168F"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4</w:t>
            </w:r>
          </w:p>
        </w:tc>
        <w:tc>
          <w:tcPr>
            <w:tcW w:w="460" w:type="pct"/>
          </w:tcPr>
          <w:p w14:paraId="287C3A8D" w14:textId="77777777" w:rsidR="00347747" w:rsidRPr="00DF0389" w:rsidRDefault="00347747" w:rsidP="00B03B90">
            <w:pPr>
              <w:rPr>
                <w:rFonts w:ascii="宋体" w:eastAsia="宋体" w:hAnsi="宋体" w:hint="eastAsia"/>
                <w:szCs w:val="21"/>
              </w:rPr>
            </w:pPr>
          </w:p>
        </w:tc>
      </w:tr>
      <w:tr w:rsidR="00347747" w:rsidRPr="00DF0389" w14:paraId="6909B50B" w14:textId="77777777" w:rsidTr="00B03B90">
        <w:tc>
          <w:tcPr>
            <w:tcW w:w="4065" w:type="pct"/>
            <w:gridSpan w:val="3"/>
            <w:vAlign w:val="center"/>
          </w:tcPr>
          <w:p w14:paraId="45616EE0" w14:textId="77777777" w:rsidR="00347747" w:rsidRPr="00DF0389" w:rsidRDefault="00347747" w:rsidP="00B03B90">
            <w:pPr>
              <w:rPr>
                <w:rFonts w:ascii="黑体" w:eastAsia="黑体" w:hAnsi="黑体" w:hint="eastAsia"/>
                <w:b/>
                <w:bCs/>
                <w:szCs w:val="21"/>
              </w:rPr>
            </w:pPr>
            <w:r w:rsidRPr="00DF0389">
              <w:rPr>
                <w:rFonts w:ascii="黑体" w:eastAsia="黑体" w:hAnsi="黑体"/>
                <w:b/>
                <w:bCs/>
                <w:szCs w:val="21"/>
              </w:rPr>
              <w:t>三</w:t>
            </w:r>
            <w:r w:rsidRPr="00DF0389">
              <w:rPr>
                <w:rFonts w:ascii="黑体" w:eastAsia="黑体" w:hAnsi="黑体" w:hint="eastAsia"/>
                <w:b/>
                <w:bCs/>
                <w:szCs w:val="21"/>
              </w:rPr>
              <w:t>、</w:t>
            </w:r>
            <w:r w:rsidRPr="00DF0389">
              <w:rPr>
                <w:rFonts w:ascii="黑体" w:eastAsia="黑体" w:hAnsi="黑体"/>
                <w:b/>
                <w:bCs/>
                <w:szCs w:val="21"/>
              </w:rPr>
              <w:t>团队配置与人员资质（10分）</w:t>
            </w:r>
          </w:p>
        </w:tc>
        <w:tc>
          <w:tcPr>
            <w:tcW w:w="475" w:type="pct"/>
            <w:vAlign w:val="center"/>
          </w:tcPr>
          <w:p w14:paraId="45E76A21"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10</w:t>
            </w:r>
          </w:p>
        </w:tc>
        <w:tc>
          <w:tcPr>
            <w:tcW w:w="460" w:type="pct"/>
          </w:tcPr>
          <w:p w14:paraId="59DF5D43" w14:textId="77777777" w:rsidR="00347747" w:rsidRPr="00DF0389" w:rsidRDefault="00347747" w:rsidP="00B03B90">
            <w:pPr>
              <w:rPr>
                <w:rFonts w:ascii="宋体" w:eastAsia="宋体" w:hAnsi="宋体" w:hint="eastAsia"/>
                <w:szCs w:val="21"/>
              </w:rPr>
            </w:pPr>
          </w:p>
        </w:tc>
      </w:tr>
      <w:tr w:rsidR="00347747" w:rsidRPr="00DF0389" w14:paraId="329A811B" w14:textId="77777777" w:rsidTr="00B03B90">
        <w:tc>
          <w:tcPr>
            <w:tcW w:w="337" w:type="pct"/>
            <w:vAlign w:val="center"/>
          </w:tcPr>
          <w:p w14:paraId="347361CE"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8</w:t>
            </w:r>
          </w:p>
        </w:tc>
        <w:tc>
          <w:tcPr>
            <w:tcW w:w="949" w:type="pct"/>
            <w:vAlign w:val="center"/>
          </w:tcPr>
          <w:p w14:paraId="497BEA83" w14:textId="77777777" w:rsidR="00347747" w:rsidRPr="00E87303" w:rsidRDefault="00347747" w:rsidP="00B03B90">
            <w:pPr>
              <w:jc w:val="center"/>
              <w:rPr>
                <w:rFonts w:ascii="黑体" w:eastAsia="黑体" w:hAnsi="黑体" w:hint="eastAsia"/>
                <w:b/>
                <w:bCs/>
                <w:szCs w:val="21"/>
              </w:rPr>
            </w:pPr>
            <w:r w:rsidRPr="00E87303">
              <w:rPr>
                <w:rFonts w:ascii="黑体" w:eastAsia="黑体" w:hAnsi="黑体"/>
                <w:b/>
                <w:bCs/>
                <w:szCs w:val="21"/>
              </w:rPr>
              <w:t>人员到岗</w:t>
            </w:r>
          </w:p>
        </w:tc>
        <w:tc>
          <w:tcPr>
            <w:tcW w:w="2779" w:type="pct"/>
            <w:vAlign w:val="center"/>
          </w:tcPr>
          <w:p w14:paraId="31E072CA" w14:textId="51744D19" w:rsidR="00347747" w:rsidRPr="00DF0389" w:rsidRDefault="00347747" w:rsidP="00B03B90">
            <w:pPr>
              <w:rPr>
                <w:rFonts w:ascii="宋体" w:eastAsia="宋体" w:hAnsi="宋体" w:hint="eastAsia"/>
                <w:szCs w:val="21"/>
              </w:rPr>
            </w:pPr>
            <w:r w:rsidRPr="00DF0389">
              <w:rPr>
                <w:rFonts w:ascii="宋体" w:eastAsia="宋体" w:hAnsi="宋体"/>
                <w:szCs w:val="21"/>
              </w:rPr>
              <w:t>1.</w:t>
            </w:r>
            <w:r w:rsidR="00BF00EC" w:rsidRPr="00BF00EC">
              <w:rPr>
                <w:rFonts w:ascii="宋体" w:eastAsia="宋体" w:hAnsi="宋体" w:hint="eastAsia"/>
                <w:szCs w:val="21"/>
                <w:highlight w:val="yellow"/>
              </w:rPr>
              <w:t>固定维保</w:t>
            </w:r>
            <w:r w:rsidRPr="00BF00EC">
              <w:rPr>
                <w:rFonts w:ascii="宋体" w:eastAsia="宋体" w:hAnsi="宋体"/>
                <w:szCs w:val="21"/>
                <w:highlight w:val="yellow"/>
              </w:rPr>
              <w:t>人员</w:t>
            </w:r>
            <w:r w:rsidRPr="00DF0389">
              <w:rPr>
                <w:rFonts w:ascii="宋体" w:eastAsia="宋体" w:hAnsi="宋体"/>
                <w:szCs w:val="21"/>
              </w:rPr>
              <w:t>少于合同约定（不少于3人），每发现一次扣</w:t>
            </w:r>
            <w:r w:rsidRPr="00DF0389">
              <w:rPr>
                <w:rFonts w:ascii="宋体" w:eastAsia="宋体" w:hAnsi="宋体"/>
                <w:b/>
                <w:bCs/>
                <w:szCs w:val="21"/>
              </w:rPr>
              <w:t>2分</w:t>
            </w:r>
            <w:r w:rsidRPr="00DF0389">
              <w:rPr>
                <w:rFonts w:ascii="宋体" w:eastAsia="宋体" w:hAnsi="宋体"/>
                <w:szCs w:val="21"/>
              </w:rPr>
              <w:t>；</w:t>
            </w:r>
          </w:p>
          <w:p w14:paraId="0AA08900"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2.项目经理或技术人员</w:t>
            </w:r>
            <w:r w:rsidRPr="00DF0389">
              <w:rPr>
                <w:rFonts w:ascii="宋体" w:eastAsia="宋体" w:hAnsi="宋体" w:hint="eastAsia"/>
                <w:szCs w:val="21"/>
              </w:rPr>
              <w:t>失联或</w:t>
            </w:r>
            <w:r w:rsidRPr="00DF0389">
              <w:rPr>
                <w:rFonts w:ascii="宋体" w:eastAsia="宋体" w:hAnsi="宋体"/>
                <w:szCs w:val="21"/>
              </w:rPr>
              <w:t>推诿</w:t>
            </w:r>
            <w:r w:rsidRPr="00DF0389">
              <w:rPr>
                <w:rFonts w:ascii="宋体" w:eastAsia="宋体" w:hAnsi="宋体" w:hint="eastAsia"/>
                <w:szCs w:val="21"/>
              </w:rPr>
              <w:t>的</w:t>
            </w:r>
            <w:r w:rsidRPr="00DF0389">
              <w:rPr>
                <w:rFonts w:ascii="宋体" w:eastAsia="宋体" w:hAnsi="宋体"/>
                <w:szCs w:val="21"/>
              </w:rPr>
              <w:t>，每人次扣</w:t>
            </w:r>
            <w:r w:rsidRPr="00DF0389">
              <w:rPr>
                <w:rFonts w:ascii="宋体" w:eastAsia="宋体" w:hAnsi="宋体"/>
                <w:b/>
                <w:bCs/>
                <w:szCs w:val="21"/>
              </w:rPr>
              <w:t>1分</w:t>
            </w:r>
            <w:r w:rsidRPr="00DF0389">
              <w:rPr>
                <w:rFonts w:ascii="宋体" w:eastAsia="宋体" w:hAnsi="宋体"/>
                <w:szCs w:val="21"/>
              </w:rPr>
              <w:t>。</w:t>
            </w:r>
          </w:p>
        </w:tc>
        <w:tc>
          <w:tcPr>
            <w:tcW w:w="475" w:type="pct"/>
            <w:vAlign w:val="center"/>
          </w:tcPr>
          <w:p w14:paraId="4BB481C4"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4</w:t>
            </w:r>
          </w:p>
        </w:tc>
        <w:tc>
          <w:tcPr>
            <w:tcW w:w="460" w:type="pct"/>
          </w:tcPr>
          <w:p w14:paraId="66E321F4" w14:textId="77777777" w:rsidR="00347747" w:rsidRPr="00DF0389" w:rsidRDefault="00347747" w:rsidP="00B03B90">
            <w:pPr>
              <w:rPr>
                <w:rFonts w:ascii="宋体" w:eastAsia="宋体" w:hAnsi="宋体" w:hint="eastAsia"/>
                <w:szCs w:val="21"/>
              </w:rPr>
            </w:pPr>
          </w:p>
        </w:tc>
      </w:tr>
      <w:tr w:rsidR="00347747" w:rsidRPr="00DF0389" w14:paraId="425AB9EA" w14:textId="77777777" w:rsidTr="00B03B90">
        <w:tc>
          <w:tcPr>
            <w:tcW w:w="337" w:type="pct"/>
            <w:vAlign w:val="center"/>
          </w:tcPr>
          <w:p w14:paraId="6C57BF20"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9</w:t>
            </w:r>
          </w:p>
        </w:tc>
        <w:tc>
          <w:tcPr>
            <w:tcW w:w="949" w:type="pct"/>
            <w:vAlign w:val="center"/>
          </w:tcPr>
          <w:p w14:paraId="7D4C120D" w14:textId="77777777" w:rsidR="00347747" w:rsidRPr="00E87303" w:rsidRDefault="00347747" w:rsidP="00B03B90">
            <w:pPr>
              <w:jc w:val="center"/>
              <w:rPr>
                <w:rFonts w:ascii="黑体" w:eastAsia="黑体" w:hAnsi="黑体" w:hint="eastAsia"/>
                <w:b/>
                <w:bCs/>
                <w:szCs w:val="21"/>
              </w:rPr>
            </w:pPr>
            <w:r w:rsidRPr="00E87303">
              <w:rPr>
                <w:rFonts w:ascii="黑体" w:eastAsia="黑体" w:hAnsi="黑体"/>
                <w:b/>
                <w:bCs/>
                <w:szCs w:val="21"/>
              </w:rPr>
              <w:t>持证上岗</w:t>
            </w:r>
          </w:p>
        </w:tc>
        <w:tc>
          <w:tcPr>
            <w:tcW w:w="2779" w:type="pct"/>
            <w:vAlign w:val="center"/>
          </w:tcPr>
          <w:p w14:paraId="6A5D7E6C"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1.发现无特种作业操作证（制冷与空调、电工作业、焊接与热切割、高处作业中至少2类）上岗，每人次扣</w:t>
            </w:r>
            <w:r w:rsidRPr="00DF0389">
              <w:rPr>
                <w:rFonts w:ascii="宋体" w:eastAsia="宋体" w:hAnsi="宋体"/>
                <w:b/>
                <w:bCs/>
                <w:szCs w:val="21"/>
              </w:rPr>
              <w:t>3分</w:t>
            </w:r>
            <w:r w:rsidRPr="00DF0389">
              <w:rPr>
                <w:rFonts w:ascii="宋体" w:eastAsia="宋体" w:hAnsi="宋体"/>
                <w:szCs w:val="21"/>
              </w:rPr>
              <w:t>；</w:t>
            </w:r>
          </w:p>
          <w:p w14:paraId="1FC7DF43"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2.团队中无人持有“制冷空调系统安装维修工”中级工或以上证书，扣</w:t>
            </w:r>
            <w:r w:rsidRPr="00DF0389">
              <w:rPr>
                <w:rFonts w:ascii="宋体" w:eastAsia="宋体" w:hAnsi="宋体"/>
                <w:b/>
                <w:bCs/>
                <w:szCs w:val="21"/>
              </w:rPr>
              <w:t>2分</w:t>
            </w:r>
            <w:r w:rsidRPr="00DF0389">
              <w:rPr>
                <w:rFonts w:ascii="宋体" w:eastAsia="宋体" w:hAnsi="宋体"/>
                <w:szCs w:val="21"/>
              </w:rPr>
              <w:t>；</w:t>
            </w:r>
          </w:p>
          <w:p w14:paraId="51CCC1A4"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3.证件过期未及时更新，每人次扣</w:t>
            </w:r>
            <w:r w:rsidRPr="00DF0389">
              <w:rPr>
                <w:rFonts w:ascii="宋体" w:eastAsia="宋体" w:hAnsi="宋体"/>
                <w:b/>
                <w:bCs/>
                <w:szCs w:val="21"/>
              </w:rPr>
              <w:t>1分</w:t>
            </w:r>
            <w:r w:rsidRPr="00DF0389">
              <w:rPr>
                <w:rFonts w:ascii="宋体" w:eastAsia="宋体" w:hAnsi="宋体"/>
                <w:szCs w:val="21"/>
              </w:rPr>
              <w:t>。</w:t>
            </w:r>
          </w:p>
        </w:tc>
        <w:tc>
          <w:tcPr>
            <w:tcW w:w="475" w:type="pct"/>
            <w:vAlign w:val="center"/>
          </w:tcPr>
          <w:p w14:paraId="372D822D"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4</w:t>
            </w:r>
          </w:p>
        </w:tc>
        <w:tc>
          <w:tcPr>
            <w:tcW w:w="460" w:type="pct"/>
          </w:tcPr>
          <w:p w14:paraId="67E7CAC4" w14:textId="77777777" w:rsidR="00347747" w:rsidRPr="00DF0389" w:rsidRDefault="00347747" w:rsidP="00B03B90">
            <w:pPr>
              <w:rPr>
                <w:rFonts w:ascii="宋体" w:eastAsia="宋体" w:hAnsi="宋体" w:hint="eastAsia"/>
                <w:szCs w:val="21"/>
              </w:rPr>
            </w:pPr>
          </w:p>
        </w:tc>
      </w:tr>
      <w:tr w:rsidR="00347747" w:rsidRPr="00DF0389" w14:paraId="2AC15BF5" w14:textId="77777777" w:rsidTr="00B03B90">
        <w:tc>
          <w:tcPr>
            <w:tcW w:w="337" w:type="pct"/>
            <w:vAlign w:val="center"/>
          </w:tcPr>
          <w:p w14:paraId="2D9B1163"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10</w:t>
            </w:r>
          </w:p>
        </w:tc>
        <w:tc>
          <w:tcPr>
            <w:tcW w:w="949" w:type="pct"/>
            <w:vAlign w:val="center"/>
          </w:tcPr>
          <w:p w14:paraId="30F6D277" w14:textId="77777777" w:rsidR="00347747" w:rsidRPr="00E87303" w:rsidRDefault="00347747" w:rsidP="00B03B90">
            <w:pPr>
              <w:jc w:val="center"/>
              <w:rPr>
                <w:rFonts w:ascii="黑体" w:eastAsia="黑体" w:hAnsi="黑体" w:hint="eastAsia"/>
                <w:b/>
                <w:bCs/>
                <w:szCs w:val="21"/>
              </w:rPr>
            </w:pPr>
            <w:r w:rsidRPr="00E87303">
              <w:rPr>
                <w:rFonts w:ascii="黑体" w:eastAsia="黑体" w:hAnsi="黑体"/>
                <w:b/>
                <w:bCs/>
                <w:szCs w:val="21"/>
              </w:rPr>
              <w:t>专业能力</w:t>
            </w:r>
          </w:p>
        </w:tc>
        <w:tc>
          <w:tcPr>
            <w:tcW w:w="2779" w:type="pct"/>
            <w:vAlign w:val="center"/>
          </w:tcPr>
          <w:p w14:paraId="07F4EE5C"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维保人员连续</w:t>
            </w:r>
            <w:r w:rsidRPr="00DF0389">
              <w:rPr>
                <w:rFonts w:ascii="宋体" w:eastAsia="宋体" w:hAnsi="宋体"/>
                <w:b/>
                <w:bCs/>
                <w:szCs w:val="21"/>
              </w:rPr>
              <w:t>两次</w:t>
            </w:r>
            <w:r w:rsidRPr="00DF0389">
              <w:rPr>
                <w:rFonts w:ascii="宋体" w:eastAsia="宋体" w:hAnsi="宋体"/>
                <w:szCs w:val="21"/>
              </w:rPr>
              <w:t>无法解决其资质范围内的常见故障，经院方评估确认后，要求更换人员而未在</w:t>
            </w:r>
            <w:r w:rsidRPr="00DF0389">
              <w:rPr>
                <w:rFonts w:ascii="宋体" w:eastAsia="宋体" w:hAnsi="宋体"/>
                <w:b/>
                <w:bCs/>
                <w:szCs w:val="21"/>
              </w:rPr>
              <w:t>7个工作日</w:t>
            </w:r>
            <w:r w:rsidRPr="00DF0389">
              <w:rPr>
                <w:rFonts w:ascii="宋体" w:eastAsia="宋体" w:hAnsi="宋体"/>
                <w:szCs w:val="21"/>
              </w:rPr>
              <w:t>内更换到位的，扣</w:t>
            </w:r>
            <w:r w:rsidRPr="00DF0389">
              <w:rPr>
                <w:rFonts w:ascii="宋体" w:eastAsia="宋体" w:hAnsi="宋体"/>
                <w:b/>
                <w:bCs/>
                <w:szCs w:val="21"/>
              </w:rPr>
              <w:t>2分</w:t>
            </w:r>
            <w:r w:rsidRPr="00DF0389">
              <w:rPr>
                <w:rFonts w:ascii="宋体" w:eastAsia="宋体" w:hAnsi="宋体"/>
                <w:szCs w:val="21"/>
              </w:rPr>
              <w:t>。</w:t>
            </w:r>
          </w:p>
        </w:tc>
        <w:tc>
          <w:tcPr>
            <w:tcW w:w="475" w:type="pct"/>
            <w:vAlign w:val="center"/>
          </w:tcPr>
          <w:p w14:paraId="5A68EBB4"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2</w:t>
            </w:r>
          </w:p>
        </w:tc>
        <w:tc>
          <w:tcPr>
            <w:tcW w:w="460" w:type="pct"/>
          </w:tcPr>
          <w:p w14:paraId="06273FA5" w14:textId="77777777" w:rsidR="00347747" w:rsidRPr="00DF0389" w:rsidRDefault="00347747" w:rsidP="00B03B90">
            <w:pPr>
              <w:rPr>
                <w:rFonts w:ascii="宋体" w:eastAsia="宋体" w:hAnsi="宋体" w:hint="eastAsia"/>
                <w:szCs w:val="21"/>
              </w:rPr>
            </w:pPr>
          </w:p>
        </w:tc>
      </w:tr>
      <w:tr w:rsidR="00347747" w:rsidRPr="00DF0389" w14:paraId="172391E2" w14:textId="77777777" w:rsidTr="00B03B90">
        <w:tc>
          <w:tcPr>
            <w:tcW w:w="4065" w:type="pct"/>
            <w:gridSpan w:val="3"/>
            <w:vAlign w:val="center"/>
          </w:tcPr>
          <w:p w14:paraId="56F196A0" w14:textId="77777777" w:rsidR="00347747" w:rsidRPr="00DF0389" w:rsidRDefault="00347747" w:rsidP="00B03B90">
            <w:pPr>
              <w:rPr>
                <w:rFonts w:ascii="黑体" w:eastAsia="黑体" w:hAnsi="黑体" w:hint="eastAsia"/>
                <w:b/>
                <w:bCs/>
                <w:szCs w:val="21"/>
              </w:rPr>
            </w:pPr>
            <w:r w:rsidRPr="00DF0389">
              <w:rPr>
                <w:rFonts w:ascii="黑体" w:eastAsia="黑体" w:hAnsi="黑体"/>
                <w:b/>
                <w:bCs/>
                <w:szCs w:val="21"/>
              </w:rPr>
              <w:t>四</w:t>
            </w:r>
            <w:r w:rsidRPr="00DF0389">
              <w:rPr>
                <w:rFonts w:ascii="黑体" w:eastAsia="黑体" w:hAnsi="黑体" w:hint="eastAsia"/>
                <w:b/>
                <w:bCs/>
                <w:szCs w:val="21"/>
              </w:rPr>
              <w:t>、</w:t>
            </w:r>
            <w:r w:rsidRPr="00DF0389">
              <w:rPr>
                <w:rFonts w:ascii="黑体" w:eastAsia="黑体" w:hAnsi="黑体"/>
                <w:b/>
                <w:bCs/>
                <w:szCs w:val="21"/>
              </w:rPr>
              <w:t>系统运行与维护质量（20分）</w:t>
            </w:r>
          </w:p>
        </w:tc>
        <w:tc>
          <w:tcPr>
            <w:tcW w:w="475" w:type="pct"/>
            <w:vAlign w:val="center"/>
          </w:tcPr>
          <w:p w14:paraId="0D2C630D"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20</w:t>
            </w:r>
          </w:p>
        </w:tc>
        <w:tc>
          <w:tcPr>
            <w:tcW w:w="460" w:type="pct"/>
          </w:tcPr>
          <w:p w14:paraId="7AE0A4EA" w14:textId="77777777" w:rsidR="00347747" w:rsidRPr="00DF0389" w:rsidRDefault="00347747" w:rsidP="00B03B90">
            <w:pPr>
              <w:rPr>
                <w:rFonts w:ascii="宋体" w:eastAsia="宋体" w:hAnsi="宋体" w:hint="eastAsia"/>
                <w:szCs w:val="21"/>
              </w:rPr>
            </w:pPr>
          </w:p>
        </w:tc>
      </w:tr>
      <w:tr w:rsidR="00347747" w:rsidRPr="00DF0389" w14:paraId="0AF060D5" w14:textId="77777777" w:rsidTr="00B03B90">
        <w:tc>
          <w:tcPr>
            <w:tcW w:w="337" w:type="pct"/>
            <w:vAlign w:val="center"/>
          </w:tcPr>
          <w:p w14:paraId="4AA03BBB"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lastRenderedPageBreak/>
              <w:t>11</w:t>
            </w:r>
          </w:p>
        </w:tc>
        <w:tc>
          <w:tcPr>
            <w:tcW w:w="949" w:type="pct"/>
            <w:vAlign w:val="center"/>
          </w:tcPr>
          <w:p w14:paraId="00204A5B"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系统运行保障</w:t>
            </w:r>
          </w:p>
        </w:tc>
        <w:tc>
          <w:tcPr>
            <w:tcW w:w="2779" w:type="pct"/>
            <w:vAlign w:val="center"/>
          </w:tcPr>
          <w:p w14:paraId="71D13B3B"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1.因维保不到位导致中央空调或多联机系统发生</w:t>
            </w:r>
            <w:r w:rsidRPr="00DF0389">
              <w:rPr>
                <w:rFonts w:ascii="宋体" w:eastAsia="宋体" w:hAnsi="宋体"/>
                <w:b/>
                <w:bCs/>
                <w:szCs w:val="21"/>
              </w:rPr>
              <w:t>非计划停机</w:t>
            </w:r>
            <w:r w:rsidRPr="00DF0389">
              <w:rPr>
                <w:rFonts w:ascii="宋体" w:eastAsia="宋体" w:hAnsi="宋体"/>
                <w:szCs w:val="21"/>
              </w:rPr>
              <w:t>（单次影响范围超2个病区或关键科室），每次扣</w:t>
            </w:r>
            <w:r w:rsidRPr="00DF0389">
              <w:rPr>
                <w:rFonts w:ascii="宋体" w:eastAsia="宋体" w:hAnsi="宋体"/>
                <w:b/>
                <w:bCs/>
                <w:szCs w:val="21"/>
              </w:rPr>
              <w:t>5分</w:t>
            </w:r>
            <w:r w:rsidRPr="00DF0389">
              <w:rPr>
                <w:rFonts w:ascii="宋体" w:eastAsia="宋体" w:hAnsi="宋体"/>
                <w:szCs w:val="21"/>
              </w:rPr>
              <w:t>；</w:t>
            </w:r>
          </w:p>
          <w:p w14:paraId="02DA2CCB"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2.造成</w:t>
            </w:r>
            <w:r w:rsidRPr="00DF0389">
              <w:rPr>
                <w:rFonts w:ascii="宋体" w:eastAsia="宋体" w:hAnsi="宋体"/>
                <w:b/>
                <w:bCs/>
                <w:szCs w:val="21"/>
              </w:rPr>
              <w:t>全院范围</w:t>
            </w:r>
            <w:r w:rsidRPr="00DF0389">
              <w:rPr>
                <w:rFonts w:ascii="宋体" w:eastAsia="宋体" w:hAnsi="宋体"/>
                <w:szCs w:val="21"/>
              </w:rPr>
              <w:t>或</w:t>
            </w:r>
            <w:r w:rsidRPr="00DF0389">
              <w:rPr>
                <w:rFonts w:ascii="宋体" w:eastAsia="宋体" w:hAnsi="宋体" w:hint="eastAsia"/>
                <w:b/>
                <w:bCs/>
                <w:szCs w:val="21"/>
              </w:rPr>
              <w:t>门诊、</w:t>
            </w:r>
            <w:r w:rsidRPr="00DF0389">
              <w:rPr>
                <w:rFonts w:ascii="宋体" w:eastAsia="宋体" w:hAnsi="宋体"/>
                <w:b/>
                <w:bCs/>
                <w:szCs w:val="21"/>
              </w:rPr>
              <w:t>急诊</w:t>
            </w:r>
            <w:r w:rsidRPr="00DF0389">
              <w:rPr>
                <w:rFonts w:ascii="宋体" w:eastAsia="宋体" w:hAnsi="宋体"/>
                <w:szCs w:val="21"/>
              </w:rPr>
              <w:t>等核心区域空调失效，本项得分为0，并触发合同违约条款。</w:t>
            </w:r>
          </w:p>
        </w:tc>
        <w:tc>
          <w:tcPr>
            <w:tcW w:w="475" w:type="pct"/>
            <w:vAlign w:val="center"/>
          </w:tcPr>
          <w:p w14:paraId="06F507E5"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8</w:t>
            </w:r>
          </w:p>
        </w:tc>
        <w:tc>
          <w:tcPr>
            <w:tcW w:w="460" w:type="pct"/>
          </w:tcPr>
          <w:p w14:paraId="013C8CC0" w14:textId="77777777" w:rsidR="00347747" w:rsidRPr="00DF0389" w:rsidRDefault="00347747" w:rsidP="00B03B90">
            <w:pPr>
              <w:rPr>
                <w:rFonts w:ascii="宋体" w:eastAsia="宋体" w:hAnsi="宋体" w:hint="eastAsia"/>
                <w:szCs w:val="21"/>
              </w:rPr>
            </w:pPr>
          </w:p>
        </w:tc>
      </w:tr>
      <w:tr w:rsidR="00347747" w:rsidRPr="00DF0389" w14:paraId="54C1241E" w14:textId="77777777" w:rsidTr="00B03B90">
        <w:tc>
          <w:tcPr>
            <w:tcW w:w="337" w:type="pct"/>
            <w:vAlign w:val="center"/>
          </w:tcPr>
          <w:p w14:paraId="42BF93B7"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12</w:t>
            </w:r>
          </w:p>
        </w:tc>
        <w:tc>
          <w:tcPr>
            <w:tcW w:w="949" w:type="pct"/>
            <w:vAlign w:val="center"/>
          </w:tcPr>
          <w:p w14:paraId="4A92A4BB"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巡检与保养到位率</w:t>
            </w:r>
          </w:p>
        </w:tc>
        <w:tc>
          <w:tcPr>
            <w:tcW w:w="2779" w:type="pct"/>
            <w:vAlign w:val="center"/>
          </w:tcPr>
          <w:p w14:paraId="76C6774B"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1.未按合同规定频次进行日常巡检（主机、冷却塔、多联机外机、末端等），每缺1次扣</w:t>
            </w:r>
            <w:r w:rsidRPr="00DF0389">
              <w:rPr>
                <w:rFonts w:ascii="宋体" w:eastAsia="宋体" w:hAnsi="宋体"/>
                <w:b/>
                <w:bCs/>
                <w:szCs w:val="21"/>
              </w:rPr>
              <w:t>2分</w:t>
            </w:r>
            <w:r w:rsidRPr="00DF0389">
              <w:rPr>
                <w:rFonts w:ascii="宋体" w:eastAsia="宋体" w:hAnsi="宋体"/>
                <w:szCs w:val="21"/>
              </w:rPr>
              <w:t>；</w:t>
            </w:r>
          </w:p>
          <w:p w14:paraId="36DB5E86"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2.未按合同规定周期完成保养项目（换油、换滤器、翅片清洗、通炮、加药等），每缺1项扣</w:t>
            </w:r>
            <w:r w:rsidRPr="00DF0389">
              <w:rPr>
                <w:rFonts w:ascii="宋体" w:eastAsia="宋体" w:hAnsi="宋体"/>
                <w:b/>
                <w:bCs/>
                <w:szCs w:val="21"/>
              </w:rPr>
              <w:t>3分</w:t>
            </w:r>
            <w:r w:rsidRPr="00DF0389">
              <w:rPr>
                <w:rFonts w:ascii="宋体" w:eastAsia="宋体" w:hAnsi="宋体"/>
                <w:szCs w:val="21"/>
              </w:rPr>
              <w:t>；</w:t>
            </w:r>
          </w:p>
          <w:p w14:paraId="18C61246"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3.巡检或保养记录</w:t>
            </w:r>
            <w:r w:rsidRPr="00DF0389">
              <w:rPr>
                <w:rFonts w:ascii="宋体" w:eastAsia="宋体" w:hAnsi="宋体"/>
                <w:b/>
                <w:bCs/>
                <w:szCs w:val="21"/>
              </w:rPr>
              <w:t>造假</w:t>
            </w:r>
            <w:r w:rsidRPr="00DF0389">
              <w:rPr>
                <w:rFonts w:ascii="宋体" w:eastAsia="宋体" w:hAnsi="宋体"/>
                <w:szCs w:val="21"/>
              </w:rPr>
              <w:t>，一经发现，每次扣</w:t>
            </w:r>
            <w:r w:rsidRPr="00DF0389">
              <w:rPr>
                <w:rFonts w:ascii="宋体" w:eastAsia="宋体" w:hAnsi="宋体"/>
                <w:b/>
                <w:bCs/>
                <w:szCs w:val="21"/>
              </w:rPr>
              <w:t>5分</w:t>
            </w:r>
            <w:r w:rsidRPr="00DF0389">
              <w:rPr>
                <w:rFonts w:ascii="宋体" w:eastAsia="宋体" w:hAnsi="宋体"/>
                <w:szCs w:val="21"/>
              </w:rPr>
              <w:t>。</w:t>
            </w:r>
          </w:p>
        </w:tc>
        <w:tc>
          <w:tcPr>
            <w:tcW w:w="475" w:type="pct"/>
            <w:vAlign w:val="center"/>
          </w:tcPr>
          <w:p w14:paraId="01B7C7DF"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8</w:t>
            </w:r>
          </w:p>
        </w:tc>
        <w:tc>
          <w:tcPr>
            <w:tcW w:w="460" w:type="pct"/>
          </w:tcPr>
          <w:p w14:paraId="027B7195" w14:textId="77777777" w:rsidR="00347747" w:rsidRPr="00DF0389" w:rsidRDefault="00347747" w:rsidP="00B03B90">
            <w:pPr>
              <w:rPr>
                <w:rFonts w:ascii="宋体" w:eastAsia="宋体" w:hAnsi="宋体" w:hint="eastAsia"/>
                <w:szCs w:val="21"/>
              </w:rPr>
            </w:pPr>
          </w:p>
        </w:tc>
      </w:tr>
      <w:tr w:rsidR="00347747" w:rsidRPr="00DF0389" w14:paraId="685E7980" w14:textId="77777777" w:rsidTr="00B03B90">
        <w:tc>
          <w:tcPr>
            <w:tcW w:w="337" w:type="pct"/>
            <w:vAlign w:val="center"/>
          </w:tcPr>
          <w:p w14:paraId="10936C36"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13</w:t>
            </w:r>
          </w:p>
        </w:tc>
        <w:tc>
          <w:tcPr>
            <w:tcW w:w="949" w:type="pct"/>
            <w:vAlign w:val="center"/>
          </w:tcPr>
          <w:p w14:paraId="02AB133C"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设备状态</w:t>
            </w:r>
          </w:p>
        </w:tc>
        <w:tc>
          <w:tcPr>
            <w:tcW w:w="2779" w:type="pct"/>
            <w:vAlign w:val="center"/>
          </w:tcPr>
          <w:p w14:paraId="780DA070"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1.机房、设备层、室外机平台卫生脏乱差，有杂物、积水、油污，每处扣</w:t>
            </w:r>
            <w:r w:rsidRPr="00DF0389">
              <w:rPr>
                <w:rFonts w:ascii="宋体" w:eastAsia="宋体" w:hAnsi="宋体"/>
                <w:b/>
                <w:bCs/>
                <w:szCs w:val="21"/>
              </w:rPr>
              <w:t>1分</w:t>
            </w:r>
            <w:r w:rsidRPr="00DF0389">
              <w:rPr>
                <w:rFonts w:ascii="宋体" w:eastAsia="宋体" w:hAnsi="宋体"/>
                <w:szCs w:val="21"/>
              </w:rPr>
              <w:t>；</w:t>
            </w:r>
          </w:p>
          <w:p w14:paraId="3DD0D902"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2.管道保温层破损、标识不清、支架锈蚀未在合同期内完成整改，每处扣</w:t>
            </w:r>
            <w:r w:rsidRPr="00DF0389">
              <w:rPr>
                <w:rFonts w:ascii="宋体" w:eastAsia="宋体" w:hAnsi="宋体"/>
                <w:b/>
                <w:bCs/>
                <w:szCs w:val="21"/>
              </w:rPr>
              <w:t>1分</w:t>
            </w:r>
            <w:r w:rsidRPr="00DF0389">
              <w:rPr>
                <w:rFonts w:ascii="宋体" w:eastAsia="宋体" w:hAnsi="宋体"/>
                <w:szCs w:val="21"/>
              </w:rPr>
              <w:t>。</w:t>
            </w:r>
          </w:p>
        </w:tc>
        <w:tc>
          <w:tcPr>
            <w:tcW w:w="475" w:type="pct"/>
            <w:vAlign w:val="center"/>
          </w:tcPr>
          <w:p w14:paraId="1021F6EC"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4</w:t>
            </w:r>
          </w:p>
        </w:tc>
        <w:tc>
          <w:tcPr>
            <w:tcW w:w="460" w:type="pct"/>
          </w:tcPr>
          <w:p w14:paraId="020A835F" w14:textId="77777777" w:rsidR="00347747" w:rsidRPr="00DF0389" w:rsidRDefault="00347747" w:rsidP="00B03B90">
            <w:pPr>
              <w:rPr>
                <w:rFonts w:ascii="宋体" w:eastAsia="宋体" w:hAnsi="宋体" w:hint="eastAsia"/>
                <w:szCs w:val="21"/>
              </w:rPr>
            </w:pPr>
          </w:p>
        </w:tc>
      </w:tr>
      <w:tr w:rsidR="00347747" w:rsidRPr="00DF0389" w14:paraId="0949DC44" w14:textId="77777777" w:rsidTr="00B03B90">
        <w:tc>
          <w:tcPr>
            <w:tcW w:w="4065" w:type="pct"/>
            <w:gridSpan w:val="3"/>
            <w:vAlign w:val="center"/>
          </w:tcPr>
          <w:p w14:paraId="0B6800DE" w14:textId="77777777" w:rsidR="00347747" w:rsidRPr="00DF0389" w:rsidRDefault="00347747" w:rsidP="00B03B90">
            <w:pPr>
              <w:rPr>
                <w:rFonts w:ascii="黑体" w:eastAsia="黑体" w:hAnsi="黑体" w:hint="eastAsia"/>
                <w:b/>
                <w:bCs/>
                <w:szCs w:val="21"/>
              </w:rPr>
            </w:pPr>
            <w:r w:rsidRPr="00DF0389">
              <w:rPr>
                <w:rFonts w:ascii="黑体" w:eastAsia="黑体" w:hAnsi="黑体"/>
                <w:b/>
                <w:bCs/>
                <w:szCs w:val="21"/>
              </w:rPr>
              <w:t>五</w:t>
            </w:r>
            <w:r w:rsidRPr="00DF0389">
              <w:rPr>
                <w:rFonts w:ascii="黑体" w:eastAsia="黑体" w:hAnsi="黑体" w:hint="eastAsia"/>
                <w:b/>
                <w:bCs/>
                <w:szCs w:val="21"/>
              </w:rPr>
              <w:t>、</w:t>
            </w:r>
            <w:r w:rsidRPr="00DF0389">
              <w:rPr>
                <w:rFonts w:ascii="黑体" w:eastAsia="黑体" w:hAnsi="黑体"/>
                <w:b/>
                <w:bCs/>
                <w:szCs w:val="21"/>
              </w:rPr>
              <w:t>专项维护与检测（12分）</w:t>
            </w:r>
          </w:p>
        </w:tc>
        <w:tc>
          <w:tcPr>
            <w:tcW w:w="475" w:type="pct"/>
            <w:vAlign w:val="center"/>
          </w:tcPr>
          <w:p w14:paraId="2FF5F534"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12</w:t>
            </w:r>
          </w:p>
        </w:tc>
        <w:tc>
          <w:tcPr>
            <w:tcW w:w="460" w:type="pct"/>
          </w:tcPr>
          <w:p w14:paraId="09CC9A58" w14:textId="77777777" w:rsidR="00347747" w:rsidRPr="00DF0389" w:rsidRDefault="00347747" w:rsidP="00B03B90">
            <w:pPr>
              <w:rPr>
                <w:rFonts w:ascii="宋体" w:eastAsia="宋体" w:hAnsi="宋体" w:hint="eastAsia"/>
                <w:szCs w:val="21"/>
              </w:rPr>
            </w:pPr>
          </w:p>
        </w:tc>
      </w:tr>
      <w:tr w:rsidR="00347747" w:rsidRPr="00DF0389" w14:paraId="3D39E0B9" w14:textId="77777777" w:rsidTr="00B03B90">
        <w:tc>
          <w:tcPr>
            <w:tcW w:w="337" w:type="pct"/>
            <w:vAlign w:val="center"/>
          </w:tcPr>
          <w:p w14:paraId="7193DC51"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14</w:t>
            </w:r>
          </w:p>
        </w:tc>
        <w:tc>
          <w:tcPr>
            <w:tcW w:w="949" w:type="pct"/>
            <w:vAlign w:val="center"/>
          </w:tcPr>
          <w:p w14:paraId="5077F16E"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水质管理</w:t>
            </w:r>
          </w:p>
        </w:tc>
        <w:tc>
          <w:tcPr>
            <w:tcW w:w="2779" w:type="pct"/>
            <w:vAlign w:val="center"/>
          </w:tcPr>
          <w:p w14:paraId="2475F948"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1.运行期间冷却塔未按规定频次（每半月）加药，每次扣</w:t>
            </w:r>
            <w:r w:rsidRPr="00DF0389">
              <w:rPr>
                <w:rFonts w:ascii="宋体" w:eastAsia="宋体" w:hAnsi="宋体"/>
                <w:b/>
                <w:bCs/>
                <w:szCs w:val="21"/>
              </w:rPr>
              <w:t>2分</w:t>
            </w:r>
            <w:r w:rsidRPr="00DF0389">
              <w:rPr>
                <w:rFonts w:ascii="宋体" w:eastAsia="宋体" w:hAnsi="宋体"/>
                <w:szCs w:val="21"/>
              </w:rPr>
              <w:t>；</w:t>
            </w:r>
          </w:p>
          <w:p w14:paraId="5CE8FD58"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2.未提供每月一次的第三方水质检测报告，每次扣</w:t>
            </w:r>
            <w:r w:rsidRPr="00DF0389">
              <w:rPr>
                <w:rFonts w:ascii="宋体" w:eastAsia="宋体" w:hAnsi="宋体"/>
                <w:b/>
                <w:bCs/>
                <w:szCs w:val="21"/>
              </w:rPr>
              <w:t>2分</w:t>
            </w:r>
            <w:r w:rsidRPr="00DF0389">
              <w:rPr>
                <w:rFonts w:ascii="宋体" w:eastAsia="宋体" w:hAnsi="宋体"/>
                <w:szCs w:val="21"/>
              </w:rPr>
              <w:t>；</w:t>
            </w:r>
          </w:p>
          <w:p w14:paraId="714C1007"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3.水质检测不合格且未在</w:t>
            </w:r>
            <w:r w:rsidRPr="00DF0389">
              <w:rPr>
                <w:rFonts w:ascii="宋体" w:eastAsia="宋体" w:hAnsi="宋体"/>
                <w:b/>
                <w:bCs/>
                <w:szCs w:val="21"/>
              </w:rPr>
              <w:t>7天内</w:t>
            </w:r>
            <w:r w:rsidRPr="00DF0389">
              <w:rPr>
                <w:rFonts w:ascii="宋体" w:eastAsia="宋体" w:hAnsi="宋体"/>
                <w:szCs w:val="21"/>
              </w:rPr>
              <w:t>整改达标，每次扣</w:t>
            </w:r>
            <w:r w:rsidRPr="00DF0389">
              <w:rPr>
                <w:rFonts w:ascii="宋体" w:eastAsia="宋体" w:hAnsi="宋体"/>
                <w:b/>
                <w:bCs/>
                <w:szCs w:val="21"/>
              </w:rPr>
              <w:t>3分</w:t>
            </w:r>
            <w:r w:rsidRPr="00DF0389">
              <w:rPr>
                <w:rFonts w:ascii="宋体" w:eastAsia="宋体" w:hAnsi="宋体"/>
                <w:szCs w:val="21"/>
              </w:rPr>
              <w:t>。</w:t>
            </w:r>
          </w:p>
        </w:tc>
        <w:tc>
          <w:tcPr>
            <w:tcW w:w="475" w:type="pct"/>
            <w:vAlign w:val="center"/>
          </w:tcPr>
          <w:p w14:paraId="0E0FCE70"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6</w:t>
            </w:r>
          </w:p>
        </w:tc>
        <w:tc>
          <w:tcPr>
            <w:tcW w:w="460" w:type="pct"/>
          </w:tcPr>
          <w:p w14:paraId="0F6F55C3" w14:textId="77777777" w:rsidR="00347747" w:rsidRPr="00DF0389" w:rsidRDefault="00347747" w:rsidP="00B03B90">
            <w:pPr>
              <w:rPr>
                <w:rFonts w:ascii="宋体" w:eastAsia="宋体" w:hAnsi="宋体" w:hint="eastAsia"/>
                <w:szCs w:val="21"/>
              </w:rPr>
            </w:pPr>
          </w:p>
        </w:tc>
      </w:tr>
      <w:tr w:rsidR="00347747" w:rsidRPr="00DF0389" w14:paraId="790D23E4" w14:textId="77777777" w:rsidTr="00B03B90">
        <w:tc>
          <w:tcPr>
            <w:tcW w:w="337" w:type="pct"/>
            <w:vAlign w:val="center"/>
          </w:tcPr>
          <w:p w14:paraId="706EEC99"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15</w:t>
            </w:r>
          </w:p>
        </w:tc>
        <w:tc>
          <w:tcPr>
            <w:tcW w:w="949" w:type="pct"/>
            <w:vAlign w:val="center"/>
          </w:tcPr>
          <w:p w14:paraId="6A77B027"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设备深度清洗</w:t>
            </w:r>
          </w:p>
        </w:tc>
        <w:tc>
          <w:tcPr>
            <w:tcW w:w="2779" w:type="pct"/>
            <w:vAlign w:val="center"/>
          </w:tcPr>
          <w:p w14:paraId="0CADAAB4"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1.冷凝器、蒸发器未按规定（每年至少1次）通炮清洗，扣</w:t>
            </w:r>
            <w:r w:rsidRPr="00DF0389">
              <w:rPr>
                <w:rFonts w:ascii="宋体" w:eastAsia="宋体" w:hAnsi="宋体"/>
                <w:b/>
                <w:bCs/>
                <w:szCs w:val="21"/>
              </w:rPr>
              <w:t>3分</w:t>
            </w:r>
            <w:r w:rsidRPr="00DF0389">
              <w:rPr>
                <w:rFonts w:ascii="宋体" w:eastAsia="宋体" w:hAnsi="宋体"/>
                <w:szCs w:val="21"/>
              </w:rPr>
              <w:t>；</w:t>
            </w:r>
          </w:p>
          <w:p w14:paraId="7D7A6965"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2.清洗后未记录清洗前后小温差（标准≤5℃），扣</w:t>
            </w:r>
            <w:r w:rsidRPr="00DF0389">
              <w:rPr>
                <w:rFonts w:ascii="宋体" w:eastAsia="宋体" w:hAnsi="宋体"/>
                <w:b/>
                <w:bCs/>
                <w:szCs w:val="21"/>
              </w:rPr>
              <w:t>1分</w:t>
            </w:r>
            <w:r w:rsidRPr="00DF0389">
              <w:rPr>
                <w:rFonts w:ascii="宋体" w:eastAsia="宋体" w:hAnsi="宋体"/>
                <w:szCs w:val="21"/>
              </w:rPr>
              <w:t>；</w:t>
            </w:r>
          </w:p>
          <w:p w14:paraId="5C2A35C2"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3.风冷热泵/多联机外机翅片未按规定频次清洗，导致高压报警或换热效果差，每次扣</w:t>
            </w:r>
            <w:r w:rsidRPr="00DF0389">
              <w:rPr>
                <w:rFonts w:ascii="宋体" w:eastAsia="宋体" w:hAnsi="宋体"/>
                <w:b/>
                <w:bCs/>
                <w:szCs w:val="21"/>
              </w:rPr>
              <w:t>2分</w:t>
            </w:r>
            <w:r w:rsidRPr="00DF0389">
              <w:rPr>
                <w:rFonts w:ascii="宋体" w:eastAsia="宋体" w:hAnsi="宋体"/>
                <w:szCs w:val="21"/>
              </w:rPr>
              <w:t>。</w:t>
            </w:r>
          </w:p>
        </w:tc>
        <w:tc>
          <w:tcPr>
            <w:tcW w:w="475" w:type="pct"/>
            <w:vAlign w:val="center"/>
          </w:tcPr>
          <w:p w14:paraId="5A5D4D3C"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6</w:t>
            </w:r>
          </w:p>
        </w:tc>
        <w:tc>
          <w:tcPr>
            <w:tcW w:w="460" w:type="pct"/>
          </w:tcPr>
          <w:p w14:paraId="4868D701" w14:textId="77777777" w:rsidR="00347747" w:rsidRPr="00DF0389" w:rsidRDefault="00347747" w:rsidP="00B03B90">
            <w:pPr>
              <w:rPr>
                <w:rFonts w:ascii="宋体" w:eastAsia="宋体" w:hAnsi="宋体" w:hint="eastAsia"/>
                <w:szCs w:val="21"/>
              </w:rPr>
            </w:pPr>
          </w:p>
        </w:tc>
      </w:tr>
      <w:tr w:rsidR="00347747" w:rsidRPr="00DF0389" w14:paraId="77E7DABC" w14:textId="77777777" w:rsidTr="00B03B90">
        <w:tc>
          <w:tcPr>
            <w:tcW w:w="4065" w:type="pct"/>
            <w:gridSpan w:val="3"/>
            <w:vAlign w:val="center"/>
          </w:tcPr>
          <w:p w14:paraId="0826DC90" w14:textId="77777777" w:rsidR="00347747" w:rsidRPr="00DF0389" w:rsidRDefault="00347747" w:rsidP="00B03B90">
            <w:pPr>
              <w:rPr>
                <w:rFonts w:ascii="黑体" w:eastAsia="黑体" w:hAnsi="黑体" w:hint="eastAsia"/>
                <w:b/>
                <w:bCs/>
                <w:szCs w:val="21"/>
              </w:rPr>
            </w:pPr>
            <w:r w:rsidRPr="00DF0389">
              <w:rPr>
                <w:rFonts w:ascii="黑体" w:eastAsia="黑体" w:hAnsi="黑体"/>
                <w:b/>
                <w:bCs/>
                <w:szCs w:val="21"/>
              </w:rPr>
              <w:t>六</w:t>
            </w:r>
            <w:r w:rsidRPr="00DF0389">
              <w:rPr>
                <w:rFonts w:ascii="黑体" w:eastAsia="黑体" w:hAnsi="黑体" w:hint="eastAsia"/>
                <w:b/>
                <w:bCs/>
                <w:szCs w:val="21"/>
              </w:rPr>
              <w:t>、</w:t>
            </w:r>
            <w:r w:rsidRPr="00DF0389">
              <w:rPr>
                <w:rFonts w:ascii="黑体" w:eastAsia="黑体" w:hAnsi="黑体"/>
                <w:b/>
                <w:bCs/>
                <w:szCs w:val="21"/>
              </w:rPr>
              <w:t>安全与文明施工（10分）</w:t>
            </w:r>
          </w:p>
        </w:tc>
        <w:tc>
          <w:tcPr>
            <w:tcW w:w="475" w:type="pct"/>
            <w:vAlign w:val="center"/>
          </w:tcPr>
          <w:p w14:paraId="55E8482B"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10</w:t>
            </w:r>
          </w:p>
        </w:tc>
        <w:tc>
          <w:tcPr>
            <w:tcW w:w="460" w:type="pct"/>
          </w:tcPr>
          <w:p w14:paraId="4B257AE1" w14:textId="77777777" w:rsidR="00347747" w:rsidRPr="00DF0389" w:rsidRDefault="00347747" w:rsidP="00B03B90">
            <w:pPr>
              <w:rPr>
                <w:rFonts w:ascii="宋体" w:eastAsia="宋体" w:hAnsi="宋体" w:hint="eastAsia"/>
                <w:szCs w:val="21"/>
              </w:rPr>
            </w:pPr>
          </w:p>
        </w:tc>
      </w:tr>
      <w:tr w:rsidR="00347747" w:rsidRPr="00DF0389" w14:paraId="4E87D85C" w14:textId="77777777" w:rsidTr="00B03B90">
        <w:tc>
          <w:tcPr>
            <w:tcW w:w="337" w:type="pct"/>
            <w:vAlign w:val="center"/>
          </w:tcPr>
          <w:p w14:paraId="14BF45B3"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16</w:t>
            </w:r>
          </w:p>
        </w:tc>
        <w:tc>
          <w:tcPr>
            <w:tcW w:w="949" w:type="pct"/>
            <w:vAlign w:val="center"/>
          </w:tcPr>
          <w:p w14:paraId="08E1B0FB"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安全生产</w:t>
            </w:r>
          </w:p>
        </w:tc>
        <w:tc>
          <w:tcPr>
            <w:tcW w:w="2779" w:type="pct"/>
            <w:vAlign w:val="center"/>
          </w:tcPr>
          <w:p w14:paraId="554F5590"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1.动火、高处、临时用电等危险作业未提前办理审批手续，每次扣</w:t>
            </w:r>
            <w:r w:rsidRPr="00DF0389">
              <w:rPr>
                <w:rFonts w:ascii="宋体" w:eastAsia="宋体" w:hAnsi="宋体"/>
                <w:b/>
                <w:bCs/>
                <w:szCs w:val="21"/>
              </w:rPr>
              <w:t>3分</w:t>
            </w:r>
            <w:r w:rsidRPr="00DF0389">
              <w:rPr>
                <w:rFonts w:ascii="宋体" w:eastAsia="宋体" w:hAnsi="宋体"/>
                <w:szCs w:val="21"/>
              </w:rPr>
              <w:t>；</w:t>
            </w:r>
          </w:p>
          <w:p w14:paraId="5F9260FC"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2.作业现场未设置安全警示标志、未采取防护措施，每次扣</w:t>
            </w:r>
            <w:r w:rsidRPr="00DF0389">
              <w:rPr>
                <w:rFonts w:ascii="宋体" w:eastAsia="宋体" w:hAnsi="宋体"/>
                <w:b/>
                <w:bCs/>
                <w:szCs w:val="21"/>
              </w:rPr>
              <w:t>2分</w:t>
            </w:r>
            <w:r w:rsidRPr="00DF0389">
              <w:rPr>
                <w:rFonts w:ascii="宋体" w:eastAsia="宋体" w:hAnsi="宋体"/>
                <w:szCs w:val="21"/>
              </w:rPr>
              <w:t>；</w:t>
            </w:r>
          </w:p>
          <w:p w14:paraId="0D9F7E10"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3.</w:t>
            </w:r>
            <w:r w:rsidRPr="00DF0389">
              <w:rPr>
                <w:rFonts w:ascii="宋体" w:eastAsia="宋体" w:hAnsi="宋体"/>
                <w:b/>
                <w:bCs/>
                <w:szCs w:val="21"/>
              </w:rPr>
              <w:t>发生因维保责任导致的安全事故（含人员伤亡、重大财产损失）</w:t>
            </w:r>
            <w:r w:rsidRPr="00DF0389">
              <w:rPr>
                <w:rFonts w:ascii="宋体" w:eastAsia="宋体" w:hAnsi="宋体"/>
                <w:szCs w:val="21"/>
              </w:rPr>
              <w:t>，本项得分为0，并触发合同“特殊条款”。</w:t>
            </w:r>
          </w:p>
        </w:tc>
        <w:tc>
          <w:tcPr>
            <w:tcW w:w="475" w:type="pct"/>
            <w:vAlign w:val="center"/>
          </w:tcPr>
          <w:p w14:paraId="3AB3EF79"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5</w:t>
            </w:r>
          </w:p>
        </w:tc>
        <w:tc>
          <w:tcPr>
            <w:tcW w:w="460" w:type="pct"/>
          </w:tcPr>
          <w:p w14:paraId="23F6CF9F" w14:textId="77777777" w:rsidR="00347747" w:rsidRPr="00DF0389" w:rsidRDefault="00347747" w:rsidP="00B03B90">
            <w:pPr>
              <w:rPr>
                <w:rFonts w:ascii="宋体" w:eastAsia="宋体" w:hAnsi="宋体" w:hint="eastAsia"/>
                <w:szCs w:val="21"/>
              </w:rPr>
            </w:pPr>
          </w:p>
        </w:tc>
      </w:tr>
      <w:tr w:rsidR="00347747" w:rsidRPr="00DF0389" w14:paraId="2418A613" w14:textId="77777777" w:rsidTr="00B03B90">
        <w:tc>
          <w:tcPr>
            <w:tcW w:w="337" w:type="pct"/>
            <w:vAlign w:val="center"/>
          </w:tcPr>
          <w:p w14:paraId="4C8413D8"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17</w:t>
            </w:r>
          </w:p>
        </w:tc>
        <w:tc>
          <w:tcPr>
            <w:tcW w:w="949" w:type="pct"/>
            <w:vAlign w:val="center"/>
          </w:tcPr>
          <w:p w14:paraId="01FA17D2"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文明服务</w:t>
            </w:r>
          </w:p>
        </w:tc>
        <w:tc>
          <w:tcPr>
            <w:tcW w:w="2779" w:type="pct"/>
            <w:vAlign w:val="center"/>
          </w:tcPr>
          <w:p w14:paraId="7270784D"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1.未统一着装、佩戴工牌，每次扣</w:t>
            </w:r>
            <w:r w:rsidRPr="00DF0389">
              <w:rPr>
                <w:rFonts w:ascii="宋体" w:eastAsia="宋体" w:hAnsi="宋体"/>
                <w:b/>
                <w:bCs/>
                <w:szCs w:val="21"/>
              </w:rPr>
              <w:t>1分</w:t>
            </w:r>
            <w:r w:rsidRPr="00DF0389">
              <w:rPr>
                <w:rFonts w:ascii="宋体" w:eastAsia="宋体" w:hAnsi="宋体"/>
                <w:szCs w:val="21"/>
              </w:rPr>
              <w:t>；</w:t>
            </w:r>
          </w:p>
          <w:p w14:paraId="5FC417D6"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2.在病区等禁烟区吸烟、打游戏、躺卧等，每次扣</w:t>
            </w:r>
            <w:r w:rsidRPr="00DF0389">
              <w:rPr>
                <w:rFonts w:ascii="宋体" w:eastAsia="宋体" w:hAnsi="宋体"/>
                <w:b/>
                <w:bCs/>
                <w:szCs w:val="21"/>
              </w:rPr>
              <w:t>2分</w:t>
            </w:r>
            <w:r w:rsidRPr="00DF0389">
              <w:rPr>
                <w:rFonts w:ascii="宋体" w:eastAsia="宋体" w:hAnsi="宋体"/>
                <w:szCs w:val="21"/>
              </w:rPr>
              <w:t>；</w:t>
            </w:r>
          </w:p>
          <w:p w14:paraId="00D352E0"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3.与院方工作人员、患者或家属发生争吵、冲突，每次扣</w:t>
            </w:r>
            <w:r w:rsidRPr="00DF0389">
              <w:rPr>
                <w:rFonts w:ascii="宋体" w:eastAsia="宋体" w:hAnsi="宋体"/>
                <w:b/>
                <w:bCs/>
                <w:szCs w:val="21"/>
              </w:rPr>
              <w:t>3分</w:t>
            </w:r>
            <w:r w:rsidRPr="00DF0389">
              <w:rPr>
                <w:rFonts w:ascii="宋体" w:eastAsia="宋体" w:hAnsi="宋体"/>
                <w:szCs w:val="21"/>
              </w:rPr>
              <w:t>；</w:t>
            </w:r>
          </w:p>
          <w:p w14:paraId="461EFE97"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4.发生有效投诉（电话、书面、12345热线等），经查实，每次扣</w:t>
            </w:r>
            <w:r w:rsidRPr="00DF0389">
              <w:rPr>
                <w:rFonts w:ascii="宋体" w:eastAsia="宋体" w:hAnsi="宋体"/>
                <w:b/>
                <w:bCs/>
                <w:szCs w:val="21"/>
              </w:rPr>
              <w:t>5分</w:t>
            </w:r>
            <w:r w:rsidRPr="00DF0389">
              <w:rPr>
                <w:rFonts w:ascii="宋体" w:eastAsia="宋体" w:hAnsi="宋体"/>
                <w:szCs w:val="21"/>
              </w:rPr>
              <w:t>。</w:t>
            </w:r>
          </w:p>
        </w:tc>
        <w:tc>
          <w:tcPr>
            <w:tcW w:w="475" w:type="pct"/>
            <w:vAlign w:val="center"/>
          </w:tcPr>
          <w:p w14:paraId="2E19CEEF"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5</w:t>
            </w:r>
          </w:p>
        </w:tc>
        <w:tc>
          <w:tcPr>
            <w:tcW w:w="460" w:type="pct"/>
          </w:tcPr>
          <w:p w14:paraId="2F24713B" w14:textId="77777777" w:rsidR="00347747" w:rsidRPr="00DF0389" w:rsidRDefault="00347747" w:rsidP="00B03B90">
            <w:pPr>
              <w:rPr>
                <w:rFonts w:ascii="宋体" w:eastAsia="宋体" w:hAnsi="宋体" w:hint="eastAsia"/>
                <w:szCs w:val="21"/>
              </w:rPr>
            </w:pPr>
          </w:p>
        </w:tc>
      </w:tr>
      <w:tr w:rsidR="00347747" w:rsidRPr="00DF0389" w14:paraId="2BE613AA" w14:textId="77777777" w:rsidTr="00B03B90">
        <w:tc>
          <w:tcPr>
            <w:tcW w:w="4065" w:type="pct"/>
            <w:gridSpan w:val="3"/>
            <w:vAlign w:val="center"/>
          </w:tcPr>
          <w:p w14:paraId="60A7DEDF" w14:textId="77777777" w:rsidR="00347747" w:rsidRPr="00DF0389" w:rsidRDefault="00347747" w:rsidP="00B03B90">
            <w:pPr>
              <w:rPr>
                <w:rFonts w:ascii="黑体" w:eastAsia="黑体" w:hAnsi="黑体" w:hint="eastAsia"/>
                <w:b/>
                <w:bCs/>
                <w:szCs w:val="21"/>
              </w:rPr>
            </w:pPr>
            <w:r w:rsidRPr="00DF0389">
              <w:rPr>
                <w:rFonts w:ascii="黑体" w:eastAsia="黑体" w:hAnsi="黑体"/>
                <w:b/>
                <w:bCs/>
                <w:szCs w:val="21"/>
              </w:rPr>
              <w:t>七</w:t>
            </w:r>
            <w:r w:rsidRPr="00DF0389">
              <w:rPr>
                <w:rFonts w:ascii="黑体" w:eastAsia="黑体" w:hAnsi="黑体" w:hint="eastAsia"/>
                <w:b/>
                <w:bCs/>
                <w:szCs w:val="21"/>
              </w:rPr>
              <w:t>、</w:t>
            </w:r>
            <w:r w:rsidRPr="00DF0389">
              <w:rPr>
                <w:rFonts w:ascii="黑体" w:eastAsia="黑体" w:hAnsi="黑体"/>
                <w:b/>
                <w:bCs/>
                <w:szCs w:val="21"/>
              </w:rPr>
              <w:t>配合度与综合管理（8分）</w:t>
            </w:r>
          </w:p>
        </w:tc>
        <w:tc>
          <w:tcPr>
            <w:tcW w:w="475" w:type="pct"/>
            <w:vAlign w:val="center"/>
          </w:tcPr>
          <w:p w14:paraId="231E0527"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8</w:t>
            </w:r>
          </w:p>
        </w:tc>
        <w:tc>
          <w:tcPr>
            <w:tcW w:w="460" w:type="pct"/>
          </w:tcPr>
          <w:p w14:paraId="51B87179" w14:textId="77777777" w:rsidR="00347747" w:rsidRPr="00DF0389" w:rsidRDefault="00347747" w:rsidP="00B03B90">
            <w:pPr>
              <w:rPr>
                <w:rFonts w:ascii="宋体" w:eastAsia="宋体" w:hAnsi="宋体" w:hint="eastAsia"/>
                <w:szCs w:val="21"/>
              </w:rPr>
            </w:pPr>
          </w:p>
        </w:tc>
      </w:tr>
      <w:tr w:rsidR="00347747" w:rsidRPr="00DF0389" w14:paraId="0666CBFE" w14:textId="77777777" w:rsidTr="00B03B90">
        <w:tc>
          <w:tcPr>
            <w:tcW w:w="337" w:type="pct"/>
            <w:vAlign w:val="center"/>
          </w:tcPr>
          <w:p w14:paraId="348D1908"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18</w:t>
            </w:r>
          </w:p>
        </w:tc>
        <w:tc>
          <w:tcPr>
            <w:tcW w:w="949" w:type="pct"/>
            <w:vAlign w:val="center"/>
          </w:tcPr>
          <w:p w14:paraId="24060B32"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服从管理</w:t>
            </w:r>
          </w:p>
        </w:tc>
        <w:tc>
          <w:tcPr>
            <w:tcW w:w="2779" w:type="pct"/>
            <w:vAlign w:val="center"/>
          </w:tcPr>
          <w:p w14:paraId="16E834FD"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1.不服从院方代表（能源动力与节能管理科）合理调度或指令，每次扣</w:t>
            </w:r>
            <w:r w:rsidRPr="00DF0389">
              <w:rPr>
                <w:rFonts w:ascii="宋体" w:eastAsia="宋体" w:hAnsi="宋体"/>
                <w:b/>
                <w:bCs/>
                <w:szCs w:val="21"/>
              </w:rPr>
              <w:t>2分</w:t>
            </w:r>
            <w:r w:rsidRPr="00DF0389">
              <w:rPr>
                <w:rFonts w:ascii="宋体" w:eastAsia="宋体" w:hAnsi="宋体"/>
                <w:szCs w:val="21"/>
              </w:rPr>
              <w:t>；</w:t>
            </w:r>
          </w:p>
          <w:p w14:paraId="65458DBF"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2.进入手术室、ICU等特殊区域未提前申请或未经允许私自进入，每次扣</w:t>
            </w:r>
            <w:r w:rsidRPr="00DF0389">
              <w:rPr>
                <w:rFonts w:ascii="宋体" w:eastAsia="宋体" w:hAnsi="宋体"/>
                <w:b/>
                <w:bCs/>
                <w:szCs w:val="21"/>
              </w:rPr>
              <w:t>3分</w:t>
            </w:r>
            <w:r w:rsidRPr="00DF0389">
              <w:rPr>
                <w:rFonts w:ascii="宋体" w:eastAsia="宋体" w:hAnsi="宋体"/>
                <w:szCs w:val="21"/>
              </w:rPr>
              <w:t>。</w:t>
            </w:r>
          </w:p>
        </w:tc>
        <w:tc>
          <w:tcPr>
            <w:tcW w:w="475" w:type="pct"/>
            <w:vAlign w:val="center"/>
          </w:tcPr>
          <w:p w14:paraId="385BCF4C"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4</w:t>
            </w:r>
          </w:p>
        </w:tc>
        <w:tc>
          <w:tcPr>
            <w:tcW w:w="460" w:type="pct"/>
          </w:tcPr>
          <w:p w14:paraId="352C7A91" w14:textId="77777777" w:rsidR="00347747" w:rsidRPr="00DF0389" w:rsidRDefault="00347747" w:rsidP="00B03B90">
            <w:pPr>
              <w:rPr>
                <w:rFonts w:ascii="宋体" w:eastAsia="宋体" w:hAnsi="宋体" w:hint="eastAsia"/>
                <w:szCs w:val="21"/>
              </w:rPr>
            </w:pPr>
          </w:p>
        </w:tc>
      </w:tr>
      <w:tr w:rsidR="00347747" w:rsidRPr="00DF0389" w14:paraId="270FF455" w14:textId="77777777" w:rsidTr="00B03B90">
        <w:tc>
          <w:tcPr>
            <w:tcW w:w="337" w:type="pct"/>
            <w:vAlign w:val="center"/>
          </w:tcPr>
          <w:p w14:paraId="30AC9568"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19</w:t>
            </w:r>
          </w:p>
        </w:tc>
        <w:tc>
          <w:tcPr>
            <w:tcW w:w="949" w:type="pct"/>
            <w:vAlign w:val="center"/>
          </w:tcPr>
          <w:p w14:paraId="67EC9138"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应急演练与培训</w:t>
            </w:r>
          </w:p>
        </w:tc>
        <w:tc>
          <w:tcPr>
            <w:tcW w:w="2779" w:type="pct"/>
            <w:vAlign w:val="center"/>
          </w:tcPr>
          <w:p w14:paraId="798BF465"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未按合同要求制定并提交应急预案，或合同期内未组织/参与至少1次应急演练，扣</w:t>
            </w:r>
            <w:r w:rsidRPr="00DF0389">
              <w:rPr>
                <w:rFonts w:ascii="宋体" w:eastAsia="宋体" w:hAnsi="宋体"/>
                <w:b/>
                <w:bCs/>
                <w:szCs w:val="21"/>
              </w:rPr>
              <w:t>4分</w:t>
            </w:r>
            <w:r w:rsidRPr="00DF0389">
              <w:rPr>
                <w:rFonts w:ascii="宋体" w:eastAsia="宋体" w:hAnsi="宋体"/>
                <w:szCs w:val="21"/>
              </w:rPr>
              <w:t>。</w:t>
            </w:r>
          </w:p>
        </w:tc>
        <w:tc>
          <w:tcPr>
            <w:tcW w:w="475" w:type="pct"/>
            <w:vAlign w:val="center"/>
          </w:tcPr>
          <w:p w14:paraId="092BCBD8"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4</w:t>
            </w:r>
          </w:p>
        </w:tc>
        <w:tc>
          <w:tcPr>
            <w:tcW w:w="460" w:type="pct"/>
          </w:tcPr>
          <w:p w14:paraId="7037C866" w14:textId="77777777" w:rsidR="00347747" w:rsidRPr="00DF0389" w:rsidRDefault="00347747" w:rsidP="00B03B90">
            <w:pPr>
              <w:rPr>
                <w:rFonts w:ascii="宋体" w:eastAsia="宋体" w:hAnsi="宋体" w:hint="eastAsia"/>
                <w:szCs w:val="21"/>
              </w:rPr>
            </w:pPr>
          </w:p>
        </w:tc>
      </w:tr>
      <w:tr w:rsidR="00347747" w:rsidRPr="00DF0389" w14:paraId="776C51B5" w14:textId="77777777" w:rsidTr="00B03B90">
        <w:tc>
          <w:tcPr>
            <w:tcW w:w="4065" w:type="pct"/>
            <w:gridSpan w:val="3"/>
            <w:vAlign w:val="center"/>
          </w:tcPr>
          <w:p w14:paraId="2A1D1D59" w14:textId="77777777" w:rsidR="00347747" w:rsidRPr="00DF0389" w:rsidRDefault="00347747" w:rsidP="00B03B90">
            <w:pPr>
              <w:rPr>
                <w:rFonts w:ascii="黑体" w:eastAsia="黑体" w:hAnsi="黑体" w:hint="eastAsia"/>
                <w:b/>
                <w:bCs/>
                <w:szCs w:val="21"/>
              </w:rPr>
            </w:pPr>
            <w:r w:rsidRPr="00DF0389">
              <w:rPr>
                <w:rFonts w:ascii="黑体" w:eastAsia="黑体" w:hAnsi="黑体"/>
                <w:b/>
                <w:bCs/>
                <w:szCs w:val="21"/>
              </w:rPr>
              <w:t>八</w:t>
            </w:r>
            <w:r w:rsidRPr="00DF0389">
              <w:rPr>
                <w:rFonts w:ascii="黑体" w:eastAsia="黑体" w:hAnsi="黑体" w:hint="eastAsia"/>
                <w:b/>
                <w:bCs/>
                <w:szCs w:val="21"/>
              </w:rPr>
              <w:t>、</w:t>
            </w:r>
            <w:r w:rsidRPr="00DF0389">
              <w:rPr>
                <w:rFonts w:ascii="黑体" w:eastAsia="黑体" w:hAnsi="黑体"/>
                <w:b/>
                <w:bCs/>
                <w:szCs w:val="21"/>
              </w:rPr>
              <w:t>奖励加分（上限5分）</w:t>
            </w:r>
          </w:p>
        </w:tc>
        <w:tc>
          <w:tcPr>
            <w:tcW w:w="475" w:type="pct"/>
            <w:vAlign w:val="center"/>
          </w:tcPr>
          <w:p w14:paraId="39FBA936"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加分项</w:t>
            </w:r>
          </w:p>
        </w:tc>
        <w:tc>
          <w:tcPr>
            <w:tcW w:w="460" w:type="pct"/>
          </w:tcPr>
          <w:p w14:paraId="06975A35" w14:textId="77777777" w:rsidR="00347747" w:rsidRPr="00DF0389" w:rsidRDefault="00347747" w:rsidP="00B03B90">
            <w:pPr>
              <w:rPr>
                <w:rFonts w:ascii="宋体" w:eastAsia="宋体" w:hAnsi="宋体" w:hint="eastAsia"/>
                <w:szCs w:val="21"/>
              </w:rPr>
            </w:pPr>
          </w:p>
        </w:tc>
      </w:tr>
      <w:tr w:rsidR="00347747" w:rsidRPr="00DF0389" w14:paraId="59259399" w14:textId="77777777" w:rsidTr="00B03B90">
        <w:tc>
          <w:tcPr>
            <w:tcW w:w="337" w:type="pct"/>
            <w:vAlign w:val="center"/>
          </w:tcPr>
          <w:p w14:paraId="11877E46"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20</w:t>
            </w:r>
          </w:p>
        </w:tc>
        <w:tc>
          <w:tcPr>
            <w:tcW w:w="949" w:type="pct"/>
            <w:vAlign w:val="center"/>
          </w:tcPr>
          <w:p w14:paraId="1603FE1A"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额外贡献</w:t>
            </w:r>
          </w:p>
        </w:tc>
        <w:tc>
          <w:tcPr>
            <w:tcW w:w="2779" w:type="pct"/>
            <w:vAlign w:val="center"/>
          </w:tcPr>
          <w:p w14:paraId="3237E78A"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1.提出合理化节能建议或隐患排除，被院方采纳并证实有效的，每项加</w:t>
            </w:r>
            <w:r w:rsidRPr="00DF0389">
              <w:rPr>
                <w:rFonts w:ascii="宋体" w:eastAsia="宋体" w:hAnsi="宋体"/>
                <w:b/>
                <w:bCs/>
                <w:szCs w:val="21"/>
              </w:rPr>
              <w:t>1-2分</w:t>
            </w:r>
            <w:r w:rsidRPr="00DF0389">
              <w:rPr>
                <w:rFonts w:ascii="宋体" w:eastAsia="宋体" w:hAnsi="宋体"/>
                <w:szCs w:val="21"/>
              </w:rPr>
              <w:t>；</w:t>
            </w:r>
          </w:p>
          <w:p w14:paraId="25BA6689"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2.在应对极端天气、重大活动保障中表现突出，获得院方书面表扬的，每次加</w:t>
            </w:r>
            <w:r w:rsidRPr="00DF0389">
              <w:rPr>
                <w:rFonts w:ascii="宋体" w:eastAsia="宋体" w:hAnsi="宋体"/>
                <w:b/>
                <w:bCs/>
                <w:szCs w:val="21"/>
              </w:rPr>
              <w:t>1分</w:t>
            </w:r>
            <w:r w:rsidRPr="00DF0389">
              <w:rPr>
                <w:rFonts w:ascii="宋体" w:eastAsia="宋体" w:hAnsi="宋体"/>
                <w:szCs w:val="21"/>
              </w:rPr>
              <w:t>；</w:t>
            </w:r>
          </w:p>
          <w:p w14:paraId="7AFC6198"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3.主动配合完成院方安排的合同外紧急任务，效果良好的，每次加</w:t>
            </w:r>
            <w:r w:rsidRPr="00DF0389">
              <w:rPr>
                <w:rFonts w:ascii="宋体" w:eastAsia="宋体" w:hAnsi="宋体"/>
                <w:b/>
                <w:bCs/>
                <w:szCs w:val="21"/>
              </w:rPr>
              <w:t>1分</w:t>
            </w:r>
            <w:r w:rsidRPr="00DF0389">
              <w:rPr>
                <w:rFonts w:ascii="宋体" w:eastAsia="宋体" w:hAnsi="宋体"/>
                <w:szCs w:val="21"/>
              </w:rPr>
              <w:t>。</w:t>
            </w:r>
          </w:p>
        </w:tc>
        <w:tc>
          <w:tcPr>
            <w:tcW w:w="475" w:type="pct"/>
            <w:vAlign w:val="center"/>
          </w:tcPr>
          <w:p w14:paraId="3F38FD87"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+5</w:t>
            </w:r>
          </w:p>
        </w:tc>
        <w:tc>
          <w:tcPr>
            <w:tcW w:w="460" w:type="pct"/>
          </w:tcPr>
          <w:p w14:paraId="086300E2" w14:textId="77777777" w:rsidR="00347747" w:rsidRPr="00DF0389" w:rsidRDefault="00347747" w:rsidP="00B03B90">
            <w:pPr>
              <w:rPr>
                <w:rFonts w:ascii="宋体" w:eastAsia="宋体" w:hAnsi="宋体" w:hint="eastAsia"/>
                <w:szCs w:val="21"/>
              </w:rPr>
            </w:pPr>
          </w:p>
        </w:tc>
      </w:tr>
      <w:tr w:rsidR="00347747" w14:paraId="33A74920" w14:textId="77777777" w:rsidTr="00B03B90">
        <w:tc>
          <w:tcPr>
            <w:tcW w:w="5000" w:type="pct"/>
            <w:gridSpan w:val="5"/>
            <w:vAlign w:val="center"/>
          </w:tcPr>
          <w:p w14:paraId="119C48F3" w14:textId="77777777" w:rsidR="00347747" w:rsidRPr="00A36C23" w:rsidRDefault="00347747" w:rsidP="00B03B90">
            <w:pPr>
              <w:ind w:left="1050" w:hangingChars="500" w:hanging="1050"/>
              <w:rPr>
                <w:rFonts w:hint="eastAsia"/>
                <w:szCs w:val="21"/>
              </w:rPr>
            </w:pPr>
            <w:r w:rsidRPr="003965AF">
              <w:rPr>
                <w:b/>
                <w:bCs/>
                <w:color w:val="EE0000"/>
                <w:szCs w:val="21"/>
              </w:rPr>
              <w:lastRenderedPageBreak/>
              <w:t>特殊条款</w:t>
            </w:r>
            <w:r w:rsidRPr="00A36C23">
              <w:rPr>
                <w:rFonts w:hint="eastAsia"/>
                <w:b/>
                <w:bCs/>
                <w:color w:val="EE0000"/>
                <w:szCs w:val="21"/>
              </w:rPr>
              <w:t>：</w:t>
            </w:r>
            <w:r w:rsidRPr="003965AF">
              <w:rPr>
                <w:rFonts w:ascii="黑体" w:eastAsia="黑体" w:hAnsi="黑体"/>
                <w:b/>
                <w:bCs/>
                <w:color w:val="000000" w:themeColor="text1"/>
                <w:szCs w:val="21"/>
              </w:rPr>
              <w:t>由于设施设备未维修保养到位</w:t>
            </w:r>
            <w:r>
              <w:rPr>
                <w:rFonts w:ascii="黑体" w:eastAsia="黑体" w:hAnsi="黑体" w:hint="eastAsia"/>
                <w:b/>
                <w:bCs/>
                <w:color w:val="000000" w:themeColor="text1"/>
                <w:szCs w:val="21"/>
              </w:rPr>
              <w:t>或违规操作</w:t>
            </w:r>
            <w:r w:rsidRPr="003965AF">
              <w:rPr>
                <w:rFonts w:ascii="黑体" w:eastAsia="黑体" w:hAnsi="黑体"/>
                <w:b/>
                <w:bCs/>
                <w:color w:val="000000" w:themeColor="text1"/>
                <w:szCs w:val="21"/>
              </w:rPr>
              <w:t>，造成重大事故或人员伤亡的，扣100分，并甲方有权解除合同且追究法律责任</w:t>
            </w:r>
            <w:r w:rsidRPr="00B6514D">
              <w:rPr>
                <w:rFonts w:ascii="黑体" w:eastAsia="黑体" w:hAnsi="黑体" w:hint="eastAsia"/>
                <w:b/>
                <w:bCs/>
                <w:color w:val="000000" w:themeColor="text1"/>
                <w:szCs w:val="21"/>
              </w:rPr>
              <w:t>。</w:t>
            </w:r>
          </w:p>
        </w:tc>
      </w:tr>
      <w:tr w:rsidR="00347747" w14:paraId="73DAC3DE" w14:textId="77777777" w:rsidTr="00B03B90">
        <w:tc>
          <w:tcPr>
            <w:tcW w:w="4065" w:type="pct"/>
            <w:gridSpan w:val="3"/>
            <w:vAlign w:val="center"/>
          </w:tcPr>
          <w:p w14:paraId="33AD28F7" w14:textId="77777777" w:rsidR="00347747" w:rsidRPr="002E6E2E" w:rsidRDefault="00347747" w:rsidP="00B03B90">
            <w:pPr>
              <w:jc w:val="center"/>
              <w:rPr>
                <w:rFonts w:ascii="黑体" w:eastAsia="黑体" w:hAnsi="黑体" w:hint="eastAsia"/>
              </w:rPr>
            </w:pPr>
            <w:r w:rsidRPr="003965AF">
              <w:rPr>
                <w:rFonts w:ascii="黑体" w:eastAsia="黑体" w:hAnsi="黑体"/>
                <w:b/>
                <w:bCs/>
              </w:rPr>
              <w:t>合计</w:t>
            </w:r>
          </w:p>
        </w:tc>
        <w:tc>
          <w:tcPr>
            <w:tcW w:w="475" w:type="pct"/>
            <w:vAlign w:val="center"/>
          </w:tcPr>
          <w:p w14:paraId="15096B7E" w14:textId="77777777" w:rsidR="00347747" w:rsidRPr="00F64FB7" w:rsidRDefault="00347747" w:rsidP="00B03B90">
            <w:pPr>
              <w:jc w:val="center"/>
              <w:rPr>
                <w:rFonts w:ascii="黑体" w:eastAsia="黑体" w:hAnsi="黑体" w:hint="eastAsia"/>
                <w:b/>
                <w:bCs/>
              </w:rPr>
            </w:pPr>
            <w:r w:rsidRPr="00F64FB7">
              <w:rPr>
                <w:rFonts w:ascii="黑体" w:eastAsia="黑体" w:hAnsi="黑体" w:hint="eastAsia"/>
                <w:b/>
                <w:bCs/>
              </w:rPr>
              <w:t>100</w:t>
            </w:r>
          </w:p>
        </w:tc>
        <w:tc>
          <w:tcPr>
            <w:tcW w:w="460" w:type="pct"/>
            <w:vAlign w:val="center"/>
          </w:tcPr>
          <w:p w14:paraId="256D797F" w14:textId="77777777" w:rsidR="00347747" w:rsidRDefault="00347747" w:rsidP="00B03B90">
            <w:pPr>
              <w:jc w:val="center"/>
              <w:rPr>
                <w:rFonts w:hint="eastAsia"/>
                <w:b/>
                <w:bCs/>
              </w:rPr>
            </w:pPr>
          </w:p>
        </w:tc>
      </w:tr>
      <w:tr w:rsidR="00347747" w14:paraId="4BC06F1E" w14:textId="77777777" w:rsidTr="00B03B90">
        <w:trPr>
          <w:trHeight w:val="901"/>
        </w:trPr>
        <w:tc>
          <w:tcPr>
            <w:tcW w:w="5000" w:type="pct"/>
            <w:gridSpan w:val="5"/>
            <w:tcBorders>
              <w:bottom w:val="nil"/>
            </w:tcBorders>
          </w:tcPr>
          <w:p w14:paraId="2A990779" w14:textId="77777777" w:rsidR="00347747" w:rsidRPr="008E39B4" w:rsidRDefault="00347747" w:rsidP="00B03B90">
            <w:pPr>
              <w:rPr>
                <w:rFonts w:ascii="黑体" w:eastAsia="黑体" w:hAnsi="黑体" w:hint="eastAsia"/>
                <w:szCs w:val="21"/>
              </w:rPr>
            </w:pPr>
            <w:r w:rsidRPr="008E39B4">
              <w:rPr>
                <w:rFonts w:ascii="黑体" w:eastAsia="黑体" w:hAnsi="黑体" w:hint="eastAsia"/>
                <w:szCs w:val="21"/>
              </w:rPr>
              <w:t>备注：</w:t>
            </w:r>
          </w:p>
        </w:tc>
      </w:tr>
    </w:tbl>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
        <w:gridCol w:w="6644"/>
        <w:gridCol w:w="2796"/>
      </w:tblGrid>
      <w:tr w:rsidR="00347747" w:rsidRPr="004017ED" w14:paraId="5F9A7536" w14:textId="77777777" w:rsidTr="004A1E77">
        <w:trPr>
          <w:trHeight w:val="410"/>
          <w:jc w:val="center"/>
        </w:trPr>
        <w:tc>
          <w:tcPr>
            <w:tcW w:w="486" w:type="pct"/>
            <w:vMerge w:val="restart"/>
            <w:tcBorders>
              <w:top w:val="single" w:sz="4" w:space="0" w:color="auto"/>
              <w:left w:val="single" w:sz="4" w:space="0" w:color="auto"/>
              <w:bottom w:val="single" w:sz="4" w:space="0" w:color="auto"/>
              <w:right w:val="single" w:sz="4" w:space="0" w:color="auto"/>
            </w:tcBorders>
            <w:vAlign w:val="center"/>
          </w:tcPr>
          <w:p w14:paraId="34DEE738" w14:textId="77777777" w:rsidR="00347747" w:rsidRPr="004017ED" w:rsidRDefault="00347747" w:rsidP="00B03B90">
            <w:pPr>
              <w:jc w:val="center"/>
              <w:rPr>
                <w:rFonts w:ascii="黑体" w:eastAsia="黑体" w:hAnsi="黑体" w:cs="宋体" w:hint="eastAsia"/>
                <w:b/>
                <w:bCs/>
                <w:sz w:val="32"/>
                <w:szCs w:val="32"/>
              </w:rPr>
            </w:pPr>
            <w:r w:rsidRPr="004017ED">
              <w:rPr>
                <w:rFonts w:ascii="黑体" w:eastAsia="黑体" w:hAnsi="黑体" w:cs="宋体" w:hint="eastAsia"/>
                <w:b/>
                <w:bCs/>
                <w:sz w:val="32"/>
                <w:szCs w:val="32"/>
              </w:rPr>
              <w:t>确认</w:t>
            </w:r>
          </w:p>
        </w:tc>
        <w:tc>
          <w:tcPr>
            <w:tcW w:w="3177" w:type="pct"/>
            <w:tcBorders>
              <w:top w:val="single" w:sz="4" w:space="0" w:color="auto"/>
              <w:left w:val="single" w:sz="4" w:space="0" w:color="auto"/>
              <w:bottom w:val="single" w:sz="4" w:space="0" w:color="auto"/>
              <w:right w:val="single" w:sz="4" w:space="0" w:color="auto"/>
            </w:tcBorders>
            <w:vAlign w:val="center"/>
          </w:tcPr>
          <w:p w14:paraId="66592416" w14:textId="77777777" w:rsidR="00347747" w:rsidRPr="0031683E" w:rsidRDefault="00347747" w:rsidP="00B03B90">
            <w:pPr>
              <w:spacing w:line="480" w:lineRule="auto"/>
              <w:rPr>
                <w:rFonts w:ascii="黑体" w:eastAsia="黑体" w:hAnsi="黑体" w:cs="宋体" w:hint="eastAsia"/>
                <w:szCs w:val="21"/>
              </w:rPr>
            </w:pPr>
            <w:r w:rsidRPr="0031683E">
              <w:rPr>
                <w:rFonts w:ascii="黑体" w:eastAsia="黑体" w:hAnsi="黑体" w:hint="eastAsia"/>
                <w:szCs w:val="21"/>
              </w:rPr>
              <w:t>能源动力与节能管理科管理员签字确认：</w:t>
            </w:r>
          </w:p>
        </w:tc>
        <w:tc>
          <w:tcPr>
            <w:tcW w:w="1337" w:type="pct"/>
            <w:vMerge w:val="restart"/>
            <w:tcBorders>
              <w:top w:val="single" w:sz="4" w:space="0" w:color="auto"/>
              <w:left w:val="single" w:sz="4" w:space="0" w:color="auto"/>
              <w:bottom w:val="single" w:sz="4" w:space="0" w:color="auto"/>
              <w:right w:val="single" w:sz="4" w:space="0" w:color="auto"/>
            </w:tcBorders>
          </w:tcPr>
          <w:p w14:paraId="04CA4A8B" w14:textId="77777777" w:rsidR="00347747" w:rsidRPr="0031683E" w:rsidRDefault="00347747" w:rsidP="00B03B90">
            <w:pPr>
              <w:rPr>
                <w:rFonts w:ascii="黑体" w:eastAsia="黑体" w:hAnsi="黑体" w:cs="宋体" w:hint="eastAsia"/>
                <w:sz w:val="24"/>
                <w:szCs w:val="24"/>
              </w:rPr>
            </w:pPr>
            <w:r w:rsidRPr="0031683E">
              <w:rPr>
                <w:rFonts w:ascii="黑体" w:eastAsia="黑体" w:hAnsi="黑体" w:hint="eastAsia"/>
                <w:sz w:val="24"/>
                <w:szCs w:val="24"/>
              </w:rPr>
              <w:t>维保单位签字确认：</w:t>
            </w:r>
          </w:p>
        </w:tc>
      </w:tr>
      <w:tr w:rsidR="00347747" w:rsidRPr="00AC42ED" w14:paraId="43E6337B" w14:textId="77777777" w:rsidTr="004A1E77">
        <w:trPr>
          <w:trHeight w:val="40"/>
          <w:jc w:val="center"/>
        </w:trPr>
        <w:tc>
          <w:tcPr>
            <w:tcW w:w="486" w:type="pct"/>
            <w:vMerge/>
            <w:tcBorders>
              <w:top w:val="single" w:sz="4" w:space="0" w:color="auto"/>
            </w:tcBorders>
            <w:vAlign w:val="center"/>
          </w:tcPr>
          <w:p w14:paraId="438F73BB" w14:textId="77777777" w:rsidR="00347747" w:rsidRPr="00AC42ED" w:rsidRDefault="00347747" w:rsidP="00B03B90">
            <w:pPr>
              <w:rPr>
                <w:rFonts w:ascii="宋体" w:eastAsia="宋体" w:hAnsi="宋体" w:cs="宋体" w:hint="eastAsia"/>
                <w:szCs w:val="21"/>
              </w:rPr>
            </w:pPr>
          </w:p>
        </w:tc>
        <w:tc>
          <w:tcPr>
            <w:tcW w:w="3177" w:type="pct"/>
            <w:tcBorders>
              <w:top w:val="single" w:sz="4" w:space="0" w:color="auto"/>
            </w:tcBorders>
            <w:vAlign w:val="center"/>
          </w:tcPr>
          <w:p w14:paraId="7157A1F9" w14:textId="77777777" w:rsidR="00347747" w:rsidRPr="0031683E" w:rsidRDefault="00347747" w:rsidP="00B03B90">
            <w:pPr>
              <w:spacing w:line="480" w:lineRule="auto"/>
              <w:rPr>
                <w:rFonts w:ascii="黑体" w:eastAsia="黑体" w:hAnsi="黑体" w:cs="宋体" w:hint="eastAsia"/>
                <w:szCs w:val="21"/>
              </w:rPr>
            </w:pPr>
            <w:r w:rsidRPr="0031683E">
              <w:rPr>
                <w:rFonts w:ascii="黑体" w:eastAsia="黑体" w:hAnsi="黑体" w:hint="eastAsia"/>
                <w:szCs w:val="21"/>
              </w:rPr>
              <w:t>能源动力与节能管理科负责人签字确认：</w:t>
            </w:r>
          </w:p>
        </w:tc>
        <w:tc>
          <w:tcPr>
            <w:tcW w:w="1337" w:type="pct"/>
            <w:vMerge/>
            <w:tcBorders>
              <w:top w:val="single" w:sz="4" w:space="0" w:color="auto"/>
            </w:tcBorders>
            <w:vAlign w:val="center"/>
          </w:tcPr>
          <w:p w14:paraId="49EDD3E1" w14:textId="77777777" w:rsidR="00347747" w:rsidRPr="00AC42ED" w:rsidRDefault="00347747" w:rsidP="00B03B90">
            <w:pPr>
              <w:rPr>
                <w:rFonts w:ascii="宋体" w:eastAsia="宋体" w:hAnsi="宋体" w:cs="宋体" w:hint="eastAsia"/>
                <w:szCs w:val="21"/>
              </w:rPr>
            </w:pPr>
          </w:p>
        </w:tc>
      </w:tr>
    </w:tbl>
    <w:p w14:paraId="3E0A99D1" w14:textId="77777777" w:rsidR="00DD61AC" w:rsidRPr="00347747" w:rsidRDefault="00DD61AC" w:rsidP="00DD61AC">
      <w:pPr>
        <w:tabs>
          <w:tab w:val="left" w:pos="3150"/>
        </w:tabs>
        <w:rPr>
          <w:rFonts w:ascii="仿宋" w:eastAsia="仿宋" w:hAnsi="仿宋" w:hint="eastAsia"/>
          <w:szCs w:val="21"/>
        </w:rPr>
      </w:pPr>
    </w:p>
    <w:p w14:paraId="640210CF" w14:textId="77777777" w:rsidR="00DD61AC" w:rsidRPr="00DD61AC" w:rsidRDefault="00DD61AC" w:rsidP="00DD61AC">
      <w:pPr>
        <w:tabs>
          <w:tab w:val="left" w:pos="3150"/>
        </w:tabs>
        <w:rPr>
          <w:rFonts w:ascii="仿宋" w:eastAsia="仿宋" w:hAnsi="仿宋" w:hint="eastAsia"/>
          <w:szCs w:val="21"/>
        </w:rPr>
      </w:pPr>
    </w:p>
    <w:p w14:paraId="606E7F2A" w14:textId="36D3EE1B" w:rsidR="00DD61AC" w:rsidRPr="00DD61AC" w:rsidRDefault="00DD61AC" w:rsidP="00DD61AC">
      <w:pPr>
        <w:tabs>
          <w:tab w:val="left" w:pos="3780"/>
        </w:tabs>
        <w:rPr>
          <w:rFonts w:ascii="仿宋" w:eastAsia="仿宋" w:hAnsi="仿宋" w:hint="eastAsia"/>
          <w:szCs w:val="21"/>
        </w:rPr>
        <w:sectPr w:rsidR="00DD61AC" w:rsidRPr="00DD61AC" w:rsidSect="00604B2F">
          <w:pgSz w:w="11906" w:h="16838"/>
          <w:pgMar w:top="720" w:right="720" w:bottom="720" w:left="720" w:header="851" w:footer="992" w:gutter="0"/>
          <w:cols w:space="425"/>
          <w:docGrid w:type="lines" w:linePitch="312"/>
        </w:sectPr>
      </w:pPr>
      <w:r>
        <w:rPr>
          <w:rFonts w:ascii="仿宋" w:eastAsia="仿宋" w:hAnsi="仿宋" w:hint="eastAsia"/>
          <w:szCs w:val="21"/>
        </w:rPr>
        <w:tab/>
      </w:r>
    </w:p>
    <w:p w14:paraId="67EA87DF" w14:textId="01062786" w:rsidR="00D92364" w:rsidRDefault="00D92364" w:rsidP="00D92364">
      <w:pPr>
        <w:rPr>
          <w:rFonts w:ascii="仿宋" w:eastAsia="仿宋" w:hAnsi="仿宋" w:hint="eastAsia"/>
          <w:szCs w:val="21"/>
        </w:rPr>
      </w:pPr>
      <w:r>
        <w:rPr>
          <w:rFonts w:ascii="仿宋" w:eastAsia="仿宋" w:hAnsi="仿宋" w:hint="eastAsia"/>
          <w:szCs w:val="21"/>
        </w:rPr>
        <w:lastRenderedPageBreak/>
        <w:t>附件</w:t>
      </w:r>
      <w:r w:rsidR="00A76A6C">
        <w:rPr>
          <w:rFonts w:ascii="仿宋" w:eastAsia="仿宋" w:hAnsi="仿宋" w:hint="eastAsia"/>
          <w:szCs w:val="21"/>
        </w:rPr>
        <w:t>四</w:t>
      </w:r>
      <w:r>
        <w:rPr>
          <w:rFonts w:ascii="仿宋" w:eastAsia="仿宋" w:hAnsi="仿宋" w:hint="eastAsia"/>
          <w:szCs w:val="21"/>
        </w:rPr>
        <w:t>：报价表</w:t>
      </w:r>
    </w:p>
    <w:p w14:paraId="54FD8B35" w14:textId="65FEE5A4" w:rsidR="00D92364" w:rsidRPr="002F325F" w:rsidRDefault="002F325F" w:rsidP="002F325F">
      <w:pPr>
        <w:spacing w:line="360" w:lineRule="auto"/>
        <w:ind w:firstLineChars="200" w:firstLine="562"/>
        <w:jc w:val="center"/>
        <w:rPr>
          <w:rFonts w:ascii="黑体" w:eastAsia="黑体" w:hAnsi="黑体" w:hint="eastAsia"/>
          <w:b/>
          <w:bCs/>
          <w:sz w:val="28"/>
          <w:szCs w:val="28"/>
        </w:rPr>
      </w:pPr>
      <w:r w:rsidRPr="002F325F">
        <w:rPr>
          <w:rFonts w:ascii="黑体" w:eastAsia="黑体" w:hAnsi="黑体" w:hint="eastAsia"/>
          <w:b/>
          <w:bCs/>
          <w:sz w:val="28"/>
          <w:szCs w:val="28"/>
        </w:rPr>
        <w:t>东西区医院中央空调维保</w:t>
      </w:r>
      <w:r w:rsidR="0010616B">
        <w:rPr>
          <w:rFonts w:ascii="黑体" w:eastAsia="黑体" w:hAnsi="黑体" w:hint="eastAsia"/>
          <w:b/>
          <w:bCs/>
          <w:sz w:val="28"/>
          <w:szCs w:val="28"/>
        </w:rPr>
        <w:t>项目报价表</w:t>
      </w:r>
    </w:p>
    <w:tbl>
      <w:tblPr>
        <w:tblStyle w:val="ae"/>
        <w:tblW w:w="5000" w:type="pct"/>
        <w:tblLook w:val="04A0" w:firstRow="1" w:lastRow="0" w:firstColumn="1" w:lastColumn="0" w:noHBand="0" w:noVBand="1"/>
      </w:tblPr>
      <w:tblGrid>
        <w:gridCol w:w="907"/>
        <w:gridCol w:w="2131"/>
        <w:gridCol w:w="1169"/>
        <w:gridCol w:w="3704"/>
        <w:gridCol w:w="2545"/>
      </w:tblGrid>
      <w:tr w:rsidR="002F325F" w14:paraId="3D982FFC" w14:textId="77777777" w:rsidTr="002F325F">
        <w:tc>
          <w:tcPr>
            <w:tcW w:w="434" w:type="pct"/>
          </w:tcPr>
          <w:p w14:paraId="1DD258DB" w14:textId="77777777" w:rsidR="002F325F" w:rsidRPr="002F325F" w:rsidRDefault="002F325F" w:rsidP="0047330A">
            <w:pPr>
              <w:spacing w:line="360" w:lineRule="auto"/>
              <w:jc w:val="center"/>
              <w:rPr>
                <w:rFonts w:hint="eastAsia"/>
                <w:sz w:val="24"/>
                <w:szCs w:val="24"/>
              </w:rPr>
            </w:pPr>
            <w:r w:rsidRPr="002F325F">
              <w:rPr>
                <w:rFonts w:ascii="黑体" w:eastAsia="黑体" w:hAnsi="黑体" w:hint="eastAsia"/>
                <w:b/>
                <w:bCs/>
                <w:sz w:val="24"/>
                <w:szCs w:val="24"/>
              </w:rPr>
              <w:t>序号</w:t>
            </w:r>
          </w:p>
        </w:tc>
        <w:tc>
          <w:tcPr>
            <w:tcW w:w="1578" w:type="pct"/>
            <w:gridSpan w:val="2"/>
            <w:vAlign w:val="center"/>
          </w:tcPr>
          <w:p w14:paraId="29A792EA" w14:textId="77777777" w:rsidR="002F325F" w:rsidRPr="002F325F" w:rsidRDefault="002F325F" w:rsidP="0047330A">
            <w:pPr>
              <w:spacing w:line="360" w:lineRule="auto"/>
              <w:jc w:val="center"/>
              <w:rPr>
                <w:rFonts w:hint="eastAsia"/>
                <w:sz w:val="24"/>
                <w:szCs w:val="24"/>
              </w:rPr>
            </w:pPr>
            <w:r w:rsidRPr="002F325F">
              <w:rPr>
                <w:rFonts w:ascii="黑体" w:eastAsia="黑体" w:hAnsi="黑体"/>
                <w:b/>
                <w:bCs/>
                <w:sz w:val="24"/>
                <w:szCs w:val="24"/>
              </w:rPr>
              <w:t>项目名称</w:t>
            </w:r>
          </w:p>
        </w:tc>
        <w:tc>
          <w:tcPr>
            <w:tcW w:w="1771" w:type="pct"/>
            <w:vAlign w:val="center"/>
          </w:tcPr>
          <w:p w14:paraId="1CBBEE2E" w14:textId="77777777" w:rsidR="002F325F" w:rsidRPr="002F325F" w:rsidRDefault="002F325F" w:rsidP="0047330A">
            <w:pPr>
              <w:spacing w:line="360" w:lineRule="auto"/>
              <w:jc w:val="center"/>
              <w:rPr>
                <w:rFonts w:hint="eastAsia"/>
                <w:sz w:val="24"/>
                <w:szCs w:val="24"/>
              </w:rPr>
            </w:pPr>
            <w:r w:rsidRPr="002F325F">
              <w:rPr>
                <w:rFonts w:ascii="黑体" w:eastAsia="黑体" w:hAnsi="黑体"/>
                <w:b/>
                <w:bCs/>
                <w:sz w:val="24"/>
                <w:szCs w:val="24"/>
              </w:rPr>
              <w:t>维保价格</w:t>
            </w:r>
            <w:r w:rsidRPr="002F325F">
              <w:rPr>
                <w:rFonts w:ascii="黑体" w:eastAsia="黑体" w:hAnsi="黑体" w:hint="eastAsia"/>
                <w:b/>
                <w:bCs/>
                <w:sz w:val="24"/>
                <w:szCs w:val="24"/>
              </w:rPr>
              <w:t>（元）</w:t>
            </w:r>
          </w:p>
        </w:tc>
        <w:tc>
          <w:tcPr>
            <w:tcW w:w="1217" w:type="pct"/>
            <w:vAlign w:val="center"/>
          </w:tcPr>
          <w:p w14:paraId="70AD2603" w14:textId="77777777" w:rsidR="002F325F" w:rsidRPr="002F325F" w:rsidRDefault="002F325F" w:rsidP="0047330A">
            <w:pPr>
              <w:spacing w:line="360" w:lineRule="auto"/>
              <w:jc w:val="center"/>
              <w:rPr>
                <w:rFonts w:hint="eastAsia"/>
                <w:sz w:val="24"/>
                <w:szCs w:val="24"/>
              </w:rPr>
            </w:pPr>
            <w:r w:rsidRPr="002F325F">
              <w:rPr>
                <w:rFonts w:ascii="黑体" w:eastAsia="黑体" w:hAnsi="黑体"/>
                <w:b/>
                <w:bCs/>
                <w:sz w:val="24"/>
                <w:szCs w:val="24"/>
              </w:rPr>
              <w:t>备注</w:t>
            </w:r>
          </w:p>
        </w:tc>
      </w:tr>
      <w:tr w:rsidR="002F325F" w14:paraId="04FBF4E5" w14:textId="77777777" w:rsidTr="002F325F">
        <w:trPr>
          <w:trHeight w:val="131"/>
        </w:trPr>
        <w:tc>
          <w:tcPr>
            <w:tcW w:w="434" w:type="pct"/>
            <w:vMerge w:val="restart"/>
            <w:vAlign w:val="center"/>
          </w:tcPr>
          <w:p w14:paraId="1275A9CC" w14:textId="77777777" w:rsidR="002F325F" w:rsidRPr="002F325F" w:rsidRDefault="002F325F" w:rsidP="0047330A">
            <w:pPr>
              <w:spacing w:line="360" w:lineRule="auto"/>
              <w:jc w:val="center"/>
              <w:rPr>
                <w:rFonts w:ascii="黑体" w:eastAsia="黑体" w:hAnsi="黑体" w:hint="eastAsia"/>
                <w:b/>
                <w:bCs/>
                <w:sz w:val="24"/>
                <w:szCs w:val="24"/>
              </w:rPr>
            </w:pPr>
            <w:r w:rsidRPr="002F325F">
              <w:rPr>
                <w:rFonts w:ascii="黑体" w:eastAsia="黑体" w:hAnsi="黑体" w:hint="eastAsia"/>
                <w:b/>
                <w:bCs/>
                <w:sz w:val="24"/>
                <w:szCs w:val="24"/>
              </w:rPr>
              <w:t>1</w:t>
            </w:r>
          </w:p>
        </w:tc>
        <w:tc>
          <w:tcPr>
            <w:tcW w:w="1019" w:type="pct"/>
            <w:vMerge w:val="restart"/>
            <w:vAlign w:val="center"/>
          </w:tcPr>
          <w:p w14:paraId="46FFA304" w14:textId="268ED209" w:rsidR="002F325F" w:rsidRPr="002F325F" w:rsidRDefault="002F325F" w:rsidP="0047330A">
            <w:pPr>
              <w:spacing w:line="360" w:lineRule="auto"/>
              <w:jc w:val="center"/>
              <w:rPr>
                <w:rFonts w:hint="eastAsia"/>
                <w:b/>
                <w:bCs/>
                <w:sz w:val="24"/>
                <w:szCs w:val="24"/>
              </w:rPr>
            </w:pPr>
            <w:r w:rsidRPr="002F325F">
              <w:rPr>
                <w:rFonts w:ascii="黑体" w:eastAsia="黑体" w:hAnsi="黑体"/>
                <w:b/>
                <w:bCs/>
                <w:sz w:val="24"/>
                <w:szCs w:val="24"/>
              </w:rPr>
              <w:t>中央空调系统</w:t>
            </w:r>
          </w:p>
        </w:tc>
        <w:tc>
          <w:tcPr>
            <w:tcW w:w="559" w:type="pct"/>
            <w:vAlign w:val="center"/>
          </w:tcPr>
          <w:p w14:paraId="581DBB3A" w14:textId="77777777" w:rsidR="002F325F" w:rsidRPr="002F325F" w:rsidRDefault="002F325F" w:rsidP="0047330A">
            <w:pPr>
              <w:spacing w:line="360" w:lineRule="auto"/>
              <w:jc w:val="center"/>
              <w:rPr>
                <w:rFonts w:hint="eastAsia"/>
                <w:sz w:val="24"/>
                <w:szCs w:val="24"/>
              </w:rPr>
            </w:pPr>
            <w:r w:rsidRPr="002F325F">
              <w:rPr>
                <w:rFonts w:ascii="黑体" w:eastAsia="黑体" w:hAnsi="黑体"/>
                <w:sz w:val="24"/>
                <w:szCs w:val="24"/>
              </w:rPr>
              <w:t>东区</w:t>
            </w:r>
          </w:p>
        </w:tc>
        <w:tc>
          <w:tcPr>
            <w:tcW w:w="1771" w:type="pct"/>
            <w:vAlign w:val="center"/>
          </w:tcPr>
          <w:p w14:paraId="07A473B2" w14:textId="77777777" w:rsidR="002F325F" w:rsidRPr="002F325F" w:rsidRDefault="002F325F" w:rsidP="0047330A">
            <w:pPr>
              <w:spacing w:line="360" w:lineRule="auto"/>
              <w:jc w:val="center"/>
              <w:rPr>
                <w:rFonts w:hint="eastAsia"/>
                <w:sz w:val="24"/>
                <w:szCs w:val="24"/>
              </w:rPr>
            </w:pPr>
          </w:p>
        </w:tc>
        <w:tc>
          <w:tcPr>
            <w:tcW w:w="1217" w:type="pct"/>
            <w:vAlign w:val="center"/>
          </w:tcPr>
          <w:p w14:paraId="4AF71C0D" w14:textId="77777777" w:rsidR="002F325F" w:rsidRPr="002F325F" w:rsidRDefault="002F325F" w:rsidP="0047330A">
            <w:pPr>
              <w:spacing w:line="360" w:lineRule="auto"/>
              <w:jc w:val="center"/>
              <w:rPr>
                <w:rFonts w:hint="eastAsia"/>
                <w:sz w:val="24"/>
                <w:szCs w:val="24"/>
              </w:rPr>
            </w:pPr>
            <w:r w:rsidRPr="002F325F">
              <w:rPr>
                <w:rFonts w:ascii="宋体" w:eastAsia="宋体" w:hAnsi="宋体"/>
                <w:sz w:val="24"/>
                <w:szCs w:val="24"/>
              </w:rPr>
              <w:t>服务期限: 壹年</w:t>
            </w:r>
          </w:p>
        </w:tc>
      </w:tr>
      <w:tr w:rsidR="002F325F" w14:paraId="2480F0A2" w14:textId="77777777" w:rsidTr="002F325F">
        <w:tc>
          <w:tcPr>
            <w:tcW w:w="434" w:type="pct"/>
            <w:vMerge/>
            <w:vAlign w:val="center"/>
          </w:tcPr>
          <w:p w14:paraId="50EEA452" w14:textId="77777777" w:rsidR="002F325F" w:rsidRPr="002F325F" w:rsidRDefault="002F325F" w:rsidP="0047330A">
            <w:pPr>
              <w:spacing w:line="360" w:lineRule="auto"/>
              <w:jc w:val="center"/>
              <w:rPr>
                <w:rFonts w:ascii="黑体" w:eastAsia="黑体" w:hAnsi="黑体" w:hint="eastAsia"/>
                <w:b/>
                <w:bCs/>
                <w:sz w:val="24"/>
                <w:szCs w:val="24"/>
              </w:rPr>
            </w:pPr>
          </w:p>
        </w:tc>
        <w:tc>
          <w:tcPr>
            <w:tcW w:w="1019" w:type="pct"/>
            <w:vMerge/>
            <w:vAlign w:val="center"/>
          </w:tcPr>
          <w:p w14:paraId="6E22C14B" w14:textId="77777777" w:rsidR="002F325F" w:rsidRPr="002F325F" w:rsidRDefault="002F325F" w:rsidP="0047330A">
            <w:pPr>
              <w:spacing w:line="360" w:lineRule="auto"/>
              <w:jc w:val="center"/>
              <w:rPr>
                <w:rFonts w:hint="eastAsia"/>
                <w:b/>
                <w:bCs/>
                <w:sz w:val="24"/>
                <w:szCs w:val="24"/>
              </w:rPr>
            </w:pPr>
          </w:p>
        </w:tc>
        <w:tc>
          <w:tcPr>
            <w:tcW w:w="559" w:type="pct"/>
            <w:vAlign w:val="center"/>
          </w:tcPr>
          <w:p w14:paraId="465E3C7A" w14:textId="77777777" w:rsidR="002F325F" w:rsidRPr="002F325F" w:rsidRDefault="002F325F" w:rsidP="0047330A">
            <w:pPr>
              <w:spacing w:line="360" w:lineRule="auto"/>
              <w:jc w:val="center"/>
              <w:rPr>
                <w:rFonts w:hint="eastAsia"/>
                <w:sz w:val="24"/>
                <w:szCs w:val="24"/>
              </w:rPr>
            </w:pPr>
            <w:r w:rsidRPr="002F325F">
              <w:rPr>
                <w:rFonts w:ascii="黑体" w:eastAsia="黑体" w:hAnsi="黑体"/>
                <w:sz w:val="24"/>
                <w:szCs w:val="24"/>
              </w:rPr>
              <w:t>西区</w:t>
            </w:r>
          </w:p>
        </w:tc>
        <w:tc>
          <w:tcPr>
            <w:tcW w:w="1771" w:type="pct"/>
            <w:vAlign w:val="center"/>
          </w:tcPr>
          <w:p w14:paraId="2842F342" w14:textId="77777777" w:rsidR="002F325F" w:rsidRPr="002F325F" w:rsidRDefault="002F325F" w:rsidP="0047330A">
            <w:pPr>
              <w:spacing w:line="360" w:lineRule="auto"/>
              <w:jc w:val="center"/>
              <w:rPr>
                <w:rFonts w:hint="eastAsia"/>
                <w:sz w:val="24"/>
                <w:szCs w:val="24"/>
              </w:rPr>
            </w:pPr>
          </w:p>
        </w:tc>
        <w:tc>
          <w:tcPr>
            <w:tcW w:w="1217" w:type="pct"/>
            <w:vAlign w:val="center"/>
          </w:tcPr>
          <w:p w14:paraId="2B7AE3C6" w14:textId="77777777" w:rsidR="002F325F" w:rsidRPr="002F325F" w:rsidRDefault="002F325F" w:rsidP="0047330A">
            <w:pPr>
              <w:spacing w:line="360" w:lineRule="auto"/>
              <w:jc w:val="center"/>
              <w:rPr>
                <w:rFonts w:hint="eastAsia"/>
                <w:sz w:val="24"/>
                <w:szCs w:val="24"/>
              </w:rPr>
            </w:pPr>
            <w:r w:rsidRPr="002F325F">
              <w:rPr>
                <w:rFonts w:ascii="宋体" w:eastAsia="宋体" w:hAnsi="宋体"/>
                <w:sz w:val="24"/>
                <w:szCs w:val="24"/>
              </w:rPr>
              <w:t>服务期限: 壹年</w:t>
            </w:r>
          </w:p>
        </w:tc>
      </w:tr>
      <w:tr w:rsidR="002F325F" w14:paraId="5D1877BB" w14:textId="77777777" w:rsidTr="002F325F">
        <w:tc>
          <w:tcPr>
            <w:tcW w:w="434" w:type="pct"/>
            <w:vMerge w:val="restart"/>
            <w:vAlign w:val="center"/>
          </w:tcPr>
          <w:p w14:paraId="019C3831" w14:textId="77777777" w:rsidR="002F325F" w:rsidRPr="002F325F" w:rsidRDefault="002F325F" w:rsidP="0047330A">
            <w:pPr>
              <w:spacing w:line="360" w:lineRule="auto"/>
              <w:jc w:val="center"/>
              <w:rPr>
                <w:rFonts w:ascii="黑体" w:eastAsia="黑体" w:hAnsi="黑体" w:hint="eastAsia"/>
                <w:b/>
                <w:bCs/>
                <w:sz w:val="24"/>
                <w:szCs w:val="24"/>
              </w:rPr>
            </w:pPr>
            <w:r w:rsidRPr="002F325F">
              <w:rPr>
                <w:rFonts w:ascii="黑体" w:eastAsia="黑体" w:hAnsi="黑体" w:hint="eastAsia"/>
                <w:b/>
                <w:bCs/>
                <w:sz w:val="24"/>
                <w:szCs w:val="24"/>
              </w:rPr>
              <w:t>2</w:t>
            </w:r>
          </w:p>
        </w:tc>
        <w:tc>
          <w:tcPr>
            <w:tcW w:w="1019" w:type="pct"/>
            <w:vMerge w:val="restart"/>
            <w:vAlign w:val="center"/>
          </w:tcPr>
          <w:p w14:paraId="61247243" w14:textId="77777777" w:rsidR="002F325F" w:rsidRPr="002F325F" w:rsidRDefault="002F325F" w:rsidP="0047330A">
            <w:pPr>
              <w:spacing w:line="360" w:lineRule="auto"/>
              <w:jc w:val="center"/>
              <w:rPr>
                <w:rFonts w:hint="eastAsia"/>
                <w:b/>
                <w:bCs/>
                <w:sz w:val="24"/>
                <w:szCs w:val="24"/>
              </w:rPr>
            </w:pPr>
            <w:r w:rsidRPr="002F325F">
              <w:rPr>
                <w:rFonts w:ascii="黑体" w:eastAsia="黑体" w:hAnsi="黑体"/>
                <w:b/>
                <w:bCs/>
                <w:sz w:val="24"/>
                <w:szCs w:val="24"/>
              </w:rPr>
              <w:t>多联机</w:t>
            </w:r>
          </w:p>
        </w:tc>
        <w:tc>
          <w:tcPr>
            <w:tcW w:w="559" w:type="pct"/>
            <w:vAlign w:val="center"/>
          </w:tcPr>
          <w:p w14:paraId="4E40529A" w14:textId="77777777" w:rsidR="002F325F" w:rsidRPr="002F325F" w:rsidRDefault="002F325F" w:rsidP="0047330A">
            <w:pPr>
              <w:spacing w:line="360" w:lineRule="auto"/>
              <w:jc w:val="center"/>
              <w:rPr>
                <w:rFonts w:hint="eastAsia"/>
                <w:sz w:val="24"/>
                <w:szCs w:val="24"/>
              </w:rPr>
            </w:pPr>
            <w:r w:rsidRPr="002F325F">
              <w:rPr>
                <w:rFonts w:ascii="黑体" w:eastAsia="黑体" w:hAnsi="黑体"/>
                <w:sz w:val="24"/>
                <w:szCs w:val="24"/>
              </w:rPr>
              <w:t>东区</w:t>
            </w:r>
          </w:p>
        </w:tc>
        <w:tc>
          <w:tcPr>
            <w:tcW w:w="1771" w:type="pct"/>
            <w:vAlign w:val="center"/>
          </w:tcPr>
          <w:p w14:paraId="14ADB038" w14:textId="77777777" w:rsidR="002F325F" w:rsidRPr="002F325F" w:rsidRDefault="002F325F" w:rsidP="0047330A">
            <w:pPr>
              <w:spacing w:line="360" w:lineRule="auto"/>
              <w:jc w:val="center"/>
              <w:rPr>
                <w:rFonts w:hint="eastAsia"/>
                <w:sz w:val="24"/>
                <w:szCs w:val="24"/>
              </w:rPr>
            </w:pPr>
          </w:p>
        </w:tc>
        <w:tc>
          <w:tcPr>
            <w:tcW w:w="1217" w:type="pct"/>
            <w:vAlign w:val="center"/>
          </w:tcPr>
          <w:p w14:paraId="664E18C0" w14:textId="77777777" w:rsidR="002F325F" w:rsidRPr="002F325F" w:rsidRDefault="002F325F" w:rsidP="0047330A">
            <w:pPr>
              <w:spacing w:line="360" w:lineRule="auto"/>
              <w:jc w:val="center"/>
              <w:rPr>
                <w:rFonts w:hint="eastAsia"/>
                <w:sz w:val="24"/>
                <w:szCs w:val="24"/>
              </w:rPr>
            </w:pPr>
            <w:r w:rsidRPr="002F325F">
              <w:rPr>
                <w:rFonts w:ascii="宋体" w:eastAsia="宋体" w:hAnsi="宋体"/>
                <w:sz w:val="24"/>
                <w:szCs w:val="24"/>
              </w:rPr>
              <w:t>服务期限: 壹年</w:t>
            </w:r>
          </w:p>
        </w:tc>
      </w:tr>
      <w:tr w:rsidR="002F325F" w14:paraId="0FE09218" w14:textId="77777777" w:rsidTr="002F325F">
        <w:tc>
          <w:tcPr>
            <w:tcW w:w="434" w:type="pct"/>
            <w:vMerge/>
            <w:vAlign w:val="center"/>
          </w:tcPr>
          <w:p w14:paraId="0EB6360D" w14:textId="77777777" w:rsidR="002F325F" w:rsidRPr="002F325F" w:rsidRDefault="002F325F" w:rsidP="0047330A">
            <w:pPr>
              <w:spacing w:line="360" w:lineRule="auto"/>
              <w:jc w:val="center"/>
              <w:rPr>
                <w:rFonts w:ascii="黑体" w:eastAsia="黑体" w:hAnsi="黑体" w:hint="eastAsia"/>
                <w:b/>
                <w:bCs/>
                <w:sz w:val="24"/>
                <w:szCs w:val="24"/>
              </w:rPr>
            </w:pPr>
          </w:p>
        </w:tc>
        <w:tc>
          <w:tcPr>
            <w:tcW w:w="1019" w:type="pct"/>
            <w:vMerge/>
            <w:vAlign w:val="center"/>
          </w:tcPr>
          <w:p w14:paraId="7F444086" w14:textId="77777777" w:rsidR="002F325F" w:rsidRPr="002F325F" w:rsidRDefault="002F325F" w:rsidP="0047330A">
            <w:pPr>
              <w:spacing w:line="360" w:lineRule="auto"/>
              <w:jc w:val="right"/>
              <w:rPr>
                <w:rFonts w:hint="eastAsia"/>
                <w:sz w:val="24"/>
                <w:szCs w:val="24"/>
              </w:rPr>
            </w:pPr>
          </w:p>
        </w:tc>
        <w:tc>
          <w:tcPr>
            <w:tcW w:w="559" w:type="pct"/>
            <w:vAlign w:val="center"/>
          </w:tcPr>
          <w:p w14:paraId="786C5088" w14:textId="77777777" w:rsidR="002F325F" w:rsidRPr="002F325F" w:rsidRDefault="002F325F" w:rsidP="0047330A">
            <w:pPr>
              <w:spacing w:line="360" w:lineRule="auto"/>
              <w:jc w:val="center"/>
              <w:rPr>
                <w:rFonts w:hint="eastAsia"/>
                <w:sz w:val="24"/>
                <w:szCs w:val="24"/>
              </w:rPr>
            </w:pPr>
            <w:r w:rsidRPr="002F325F">
              <w:rPr>
                <w:rFonts w:ascii="黑体" w:eastAsia="黑体" w:hAnsi="黑体"/>
                <w:sz w:val="24"/>
                <w:szCs w:val="24"/>
              </w:rPr>
              <w:t>西区</w:t>
            </w:r>
          </w:p>
        </w:tc>
        <w:tc>
          <w:tcPr>
            <w:tcW w:w="1771" w:type="pct"/>
            <w:vAlign w:val="center"/>
          </w:tcPr>
          <w:p w14:paraId="6E5A7B59" w14:textId="77777777" w:rsidR="002F325F" w:rsidRPr="002F325F" w:rsidRDefault="002F325F" w:rsidP="0047330A">
            <w:pPr>
              <w:spacing w:line="360" w:lineRule="auto"/>
              <w:jc w:val="center"/>
              <w:rPr>
                <w:rFonts w:hint="eastAsia"/>
                <w:sz w:val="24"/>
                <w:szCs w:val="24"/>
              </w:rPr>
            </w:pPr>
          </w:p>
        </w:tc>
        <w:tc>
          <w:tcPr>
            <w:tcW w:w="1217" w:type="pct"/>
            <w:vAlign w:val="center"/>
          </w:tcPr>
          <w:p w14:paraId="203AEE9C" w14:textId="77777777" w:rsidR="002F325F" w:rsidRPr="002F325F" w:rsidRDefault="002F325F" w:rsidP="0047330A">
            <w:pPr>
              <w:spacing w:line="360" w:lineRule="auto"/>
              <w:jc w:val="center"/>
              <w:rPr>
                <w:rFonts w:hint="eastAsia"/>
                <w:sz w:val="24"/>
                <w:szCs w:val="24"/>
              </w:rPr>
            </w:pPr>
            <w:r w:rsidRPr="002F325F">
              <w:rPr>
                <w:rFonts w:ascii="宋体" w:eastAsia="宋体" w:hAnsi="宋体"/>
                <w:sz w:val="24"/>
                <w:szCs w:val="24"/>
              </w:rPr>
              <w:t>服务期限: 壹年</w:t>
            </w:r>
          </w:p>
        </w:tc>
      </w:tr>
      <w:tr w:rsidR="002F325F" w14:paraId="7BDB7644" w14:textId="77777777" w:rsidTr="002F325F">
        <w:tc>
          <w:tcPr>
            <w:tcW w:w="434" w:type="pct"/>
            <w:vAlign w:val="center"/>
          </w:tcPr>
          <w:p w14:paraId="355157C5" w14:textId="77777777" w:rsidR="002F325F" w:rsidRPr="002F325F" w:rsidRDefault="002F325F" w:rsidP="0047330A">
            <w:pPr>
              <w:spacing w:line="360" w:lineRule="auto"/>
              <w:jc w:val="center"/>
              <w:rPr>
                <w:rFonts w:ascii="黑体" w:eastAsia="黑体" w:hAnsi="黑体" w:hint="eastAsia"/>
                <w:b/>
                <w:bCs/>
                <w:sz w:val="24"/>
                <w:szCs w:val="24"/>
              </w:rPr>
            </w:pPr>
            <w:r w:rsidRPr="002F325F">
              <w:rPr>
                <w:rFonts w:ascii="黑体" w:eastAsia="黑体" w:hAnsi="黑体" w:hint="eastAsia"/>
                <w:b/>
                <w:bCs/>
                <w:sz w:val="24"/>
                <w:szCs w:val="24"/>
              </w:rPr>
              <w:t>3</w:t>
            </w:r>
          </w:p>
        </w:tc>
        <w:tc>
          <w:tcPr>
            <w:tcW w:w="1578" w:type="pct"/>
            <w:gridSpan w:val="2"/>
            <w:vAlign w:val="center"/>
          </w:tcPr>
          <w:p w14:paraId="0CA0EB20" w14:textId="77777777" w:rsidR="002F325F" w:rsidRPr="002F325F" w:rsidRDefault="002F325F" w:rsidP="0047330A">
            <w:pPr>
              <w:spacing w:line="360" w:lineRule="auto"/>
              <w:jc w:val="center"/>
              <w:rPr>
                <w:rFonts w:hint="eastAsia"/>
                <w:sz w:val="24"/>
                <w:szCs w:val="24"/>
              </w:rPr>
            </w:pPr>
            <w:r w:rsidRPr="002F325F">
              <w:rPr>
                <w:rFonts w:ascii="黑体" w:eastAsia="黑体" w:hAnsi="黑体"/>
                <w:sz w:val="24"/>
                <w:szCs w:val="24"/>
              </w:rPr>
              <w:t>壹年维保报价合计</w:t>
            </w:r>
          </w:p>
        </w:tc>
        <w:tc>
          <w:tcPr>
            <w:tcW w:w="1771" w:type="pct"/>
            <w:vAlign w:val="center"/>
          </w:tcPr>
          <w:p w14:paraId="1468D3D7" w14:textId="77777777" w:rsidR="002F325F" w:rsidRPr="002F325F" w:rsidRDefault="002F325F" w:rsidP="0047330A">
            <w:pPr>
              <w:spacing w:line="360" w:lineRule="auto"/>
              <w:jc w:val="center"/>
              <w:rPr>
                <w:rFonts w:hint="eastAsia"/>
                <w:sz w:val="24"/>
                <w:szCs w:val="24"/>
              </w:rPr>
            </w:pPr>
          </w:p>
        </w:tc>
        <w:tc>
          <w:tcPr>
            <w:tcW w:w="1217" w:type="pct"/>
            <w:vAlign w:val="center"/>
          </w:tcPr>
          <w:p w14:paraId="14938ED6" w14:textId="77777777" w:rsidR="002F325F" w:rsidRPr="002F325F" w:rsidRDefault="002F325F" w:rsidP="0047330A">
            <w:pPr>
              <w:spacing w:line="360" w:lineRule="auto"/>
              <w:jc w:val="center"/>
              <w:rPr>
                <w:rFonts w:ascii="宋体" w:eastAsia="宋体" w:hAnsi="宋体" w:hint="eastAsia"/>
                <w:sz w:val="24"/>
                <w:szCs w:val="24"/>
              </w:rPr>
            </w:pPr>
            <w:r w:rsidRPr="002F325F">
              <w:rPr>
                <w:rFonts w:ascii="宋体" w:eastAsia="宋体" w:hAnsi="宋体" w:hint="eastAsia"/>
                <w:sz w:val="24"/>
                <w:szCs w:val="24"/>
              </w:rPr>
              <w:t>服务形式：全包</w:t>
            </w:r>
          </w:p>
        </w:tc>
      </w:tr>
    </w:tbl>
    <w:p w14:paraId="4CC3C891" w14:textId="3AFB6729" w:rsidR="00731816" w:rsidRPr="00731816" w:rsidRDefault="00731816" w:rsidP="009803D3">
      <w:pPr>
        <w:spacing w:line="360" w:lineRule="auto"/>
        <w:ind w:leftChars="200" w:left="840" w:hangingChars="200" w:hanging="420"/>
        <w:rPr>
          <w:rFonts w:ascii="宋体" w:eastAsia="宋体" w:hAnsi="宋体" w:hint="eastAsia"/>
        </w:rPr>
      </w:pPr>
      <w:r w:rsidRPr="00731816">
        <w:rPr>
          <w:rFonts w:ascii="宋体" w:eastAsia="宋体" w:hAnsi="宋体"/>
        </w:rPr>
        <w:t>注：</w:t>
      </w:r>
      <w:bookmarkStart w:id="17" w:name="OLE_LINK3"/>
      <w:r w:rsidR="00CE610E">
        <w:rPr>
          <w:rFonts w:ascii="宋体" w:eastAsia="宋体" w:hAnsi="宋体" w:hint="eastAsia"/>
        </w:rPr>
        <w:t>1. 投标人</w:t>
      </w:r>
      <w:bookmarkEnd w:id="17"/>
      <w:r w:rsidRPr="00731816">
        <w:rPr>
          <w:rFonts w:ascii="宋体" w:eastAsia="宋体" w:hAnsi="宋体"/>
        </w:rPr>
        <w:t>应分项进行填报，</w:t>
      </w:r>
      <w:r w:rsidRPr="00731816">
        <w:rPr>
          <w:rFonts w:ascii="宋体" w:eastAsia="宋体" w:hAnsi="宋体" w:hint="eastAsia"/>
        </w:rPr>
        <w:t>报价应包含</w:t>
      </w:r>
      <w:r w:rsidR="001917EE" w:rsidRPr="00731816">
        <w:rPr>
          <w:rFonts w:ascii="宋体" w:eastAsia="宋体" w:hAnsi="宋体" w:hint="eastAsia"/>
        </w:rPr>
        <w:t>服务本身价格、检测费、药剂费用、材料费、人工费、税费、垃圾清运费等服务过程中的一切费用。</w:t>
      </w:r>
    </w:p>
    <w:p w14:paraId="0DF24B81" w14:textId="370B0C5B" w:rsidR="00731816" w:rsidRPr="00731816" w:rsidRDefault="009803D3" w:rsidP="009803D3">
      <w:pPr>
        <w:spacing w:line="360" w:lineRule="auto"/>
        <w:ind w:firstLineChars="400" w:firstLine="840"/>
        <w:jc w:val="left"/>
        <w:rPr>
          <w:rFonts w:ascii="宋体" w:eastAsia="宋体" w:hAnsi="宋体" w:hint="eastAsia"/>
        </w:rPr>
      </w:pPr>
      <w:r>
        <w:rPr>
          <w:rFonts w:ascii="宋体" w:eastAsia="宋体" w:hAnsi="宋体" w:hint="eastAsia"/>
        </w:rPr>
        <w:t>2</w:t>
      </w:r>
      <w:r w:rsidR="00CE610E">
        <w:rPr>
          <w:rFonts w:ascii="宋体" w:eastAsia="宋体" w:hAnsi="宋体" w:hint="eastAsia"/>
        </w:rPr>
        <w:t>. 投标人</w:t>
      </w:r>
      <w:r w:rsidR="00731816" w:rsidRPr="00731816">
        <w:rPr>
          <w:rFonts w:ascii="宋体" w:eastAsia="宋体" w:hAnsi="宋体" w:hint="eastAsia"/>
        </w:rPr>
        <w:t>一旦参与报价即被认为已知悉现场全部情况。</w:t>
      </w:r>
    </w:p>
    <w:p w14:paraId="6268F3B3" w14:textId="445F3A47" w:rsidR="00731816" w:rsidRPr="0047002F" w:rsidRDefault="009803D3" w:rsidP="0047002F">
      <w:pPr>
        <w:spacing w:line="360" w:lineRule="auto"/>
        <w:ind w:firstLineChars="400" w:firstLine="840"/>
        <w:rPr>
          <w:rFonts w:ascii="宋体" w:eastAsia="宋体" w:hAnsi="宋体" w:hint="eastAsia"/>
        </w:rPr>
      </w:pPr>
      <w:r>
        <w:rPr>
          <w:rFonts w:ascii="宋体" w:eastAsia="宋体" w:hAnsi="宋体" w:hint="eastAsia"/>
        </w:rPr>
        <w:t xml:space="preserve">3. </w:t>
      </w:r>
      <w:r w:rsidRPr="00E35A65">
        <w:rPr>
          <w:rFonts w:ascii="宋体" w:eastAsia="宋体" w:hAnsi="宋体" w:hint="eastAsia"/>
        </w:rPr>
        <w:t>后附</w:t>
      </w:r>
      <w:r w:rsidR="0086340A" w:rsidRPr="00E35A65">
        <w:rPr>
          <w:rFonts w:ascii="宋体" w:eastAsia="宋体" w:hAnsi="宋体" w:hint="eastAsia"/>
        </w:rPr>
        <w:t>设备</w:t>
      </w:r>
      <w:r w:rsidRPr="00E35A65">
        <w:rPr>
          <w:rFonts w:ascii="宋体" w:eastAsia="宋体" w:hAnsi="宋体" w:hint="eastAsia"/>
        </w:rPr>
        <w:t>清单</w:t>
      </w:r>
      <w:r w:rsidR="001D69D5" w:rsidRPr="00E35A65">
        <w:rPr>
          <w:rFonts w:ascii="宋体" w:eastAsia="宋体" w:hAnsi="宋体" w:hint="eastAsia"/>
        </w:rPr>
        <w:t>（详见附件一）</w:t>
      </w:r>
      <w:r w:rsidRPr="00E35A65">
        <w:rPr>
          <w:rFonts w:ascii="宋体" w:eastAsia="宋体" w:hAnsi="宋体" w:hint="eastAsia"/>
        </w:rPr>
        <w:t>中的各分项设备</w:t>
      </w:r>
      <w:r w:rsidR="00B44847" w:rsidRPr="00E35A65">
        <w:rPr>
          <w:rFonts w:ascii="宋体" w:eastAsia="宋体" w:hAnsi="宋体" w:hint="eastAsia"/>
        </w:rPr>
        <w:t>/系统</w:t>
      </w:r>
      <w:r w:rsidRPr="00E35A65">
        <w:rPr>
          <w:rFonts w:ascii="宋体" w:eastAsia="宋体" w:hAnsi="宋体" w:hint="eastAsia"/>
        </w:rPr>
        <w:t>维保报价</w:t>
      </w:r>
      <w:r w:rsidR="003D0200" w:rsidRPr="00E35A65">
        <w:rPr>
          <w:rFonts w:ascii="宋体" w:eastAsia="宋体" w:hAnsi="宋体" w:hint="eastAsia"/>
        </w:rPr>
        <w:t>并加盖公章</w:t>
      </w:r>
      <w:r w:rsidRPr="00E35A65">
        <w:rPr>
          <w:rFonts w:ascii="宋体" w:eastAsia="宋体" w:hAnsi="宋体" w:hint="eastAsia"/>
        </w:rPr>
        <w:t>。</w:t>
      </w:r>
    </w:p>
    <w:p w14:paraId="7F8B1730" w14:textId="77777777" w:rsidR="0047002F" w:rsidRPr="00B44847" w:rsidRDefault="0047002F" w:rsidP="00731816">
      <w:pPr>
        <w:spacing w:line="360" w:lineRule="auto"/>
        <w:rPr>
          <w:rFonts w:ascii="仿宋" w:eastAsia="仿宋" w:hAnsi="仿宋" w:hint="eastAsia"/>
          <w:szCs w:val="21"/>
        </w:rPr>
      </w:pPr>
    </w:p>
    <w:p w14:paraId="6F59FA02" w14:textId="77777777" w:rsidR="00731816" w:rsidRPr="00731816" w:rsidRDefault="00731816" w:rsidP="0047002F">
      <w:pPr>
        <w:spacing w:line="480" w:lineRule="auto"/>
        <w:ind w:right="960"/>
        <w:jc w:val="right"/>
        <w:rPr>
          <w:rFonts w:ascii="黑体" w:eastAsia="黑体" w:hAnsi="黑体" w:hint="eastAsia"/>
          <w:color w:val="000000"/>
          <w:sz w:val="24"/>
          <w:szCs w:val="24"/>
        </w:rPr>
      </w:pPr>
      <w:r w:rsidRPr="00731816">
        <w:rPr>
          <w:rFonts w:ascii="黑体" w:eastAsia="黑体" w:hAnsi="黑体" w:hint="eastAsia"/>
          <w:color w:val="000000"/>
          <w:sz w:val="24"/>
          <w:szCs w:val="24"/>
        </w:rPr>
        <w:t>单位名称：（单位公章）</w:t>
      </w:r>
    </w:p>
    <w:p w14:paraId="4B4E8A34" w14:textId="43266380" w:rsidR="00E86449" w:rsidRPr="0001106A" w:rsidRDefault="00731816" w:rsidP="0001106A">
      <w:pPr>
        <w:spacing w:line="480" w:lineRule="auto"/>
        <w:ind w:right="2400"/>
        <w:jc w:val="right"/>
        <w:rPr>
          <w:rFonts w:ascii="黑体" w:eastAsia="黑体" w:hAnsi="黑体" w:hint="eastAsia"/>
          <w:sz w:val="24"/>
          <w:szCs w:val="24"/>
        </w:rPr>
      </w:pPr>
      <w:r w:rsidRPr="00731816">
        <w:rPr>
          <w:rFonts w:ascii="黑体" w:eastAsia="黑体" w:hAnsi="黑体" w:hint="eastAsia"/>
          <w:sz w:val="24"/>
          <w:szCs w:val="24"/>
        </w:rPr>
        <w:t>日期</w:t>
      </w:r>
      <w:r w:rsidR="0001106A">
        <w:rPr>
          <w:rFonts w:ascii="黑体" w:eastAsia="黑体" w:hAnsi="黑体" w:hint="eastAsia"/>
          <w:sz w:val="24"/>
          <w:szCs w:val="24"/>
        </w:rPr>
        <w:t>：</w:t>
      </w:r>
    </w:p>
    <w:sectPr w:rsidR="00E86449" w:rsidRPr="0001106A" w:rsidSect="00604B2F">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_GB2312">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6B34"/>
    <w:multiLevelType w:val="multilevel"/>
    <w:tmpl w:val="206C401E"/>
    <w:lvl w:ilvl="0">
      <w:start w:val="1"/>
      <w:numFmt w:val="decimal"/>
      <w:lvlText w:val="%1."/>
      <w:lvlJc w:val="left"/>
      <w:pPr>
        <w:tabs>
          <w:tab w:val="num" w:pos="720"/>
        </w:tabs>
        <w:ind w:left="720" w:hanging="360"/>
      </w:pPr>
    </w:lvl>
    <w:lvl w:ilvl="1">
      <w:start w:val="1"/>
      <w:numFmt w:val="decimal"/>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0363C"/>
    <w:multiLevelType w:val="multilevel"/>
    <w:tmpl w:val="B1A0E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D55E6"/>
    <w:multiLevelType w:val="multilevel"/>
    <w:tmpl w:val="C64E27D4"/>
    <w:lvl w:ilvl="0">
      <w:start w:val="1"/>
      <w:numFmt w:val="decimal"/>
      <w:lvlText w:val="%1."/>
      <w:lvlJc w:val="left"/>
      <w:pPr>
        <w:tabs>
          <w:tab w:val="num" w:pos="720"/>
        </w:tabs>
        <w:ind w:left="720" w:hanging="360"/>
      </w:pPr>
    </w:lvl>
    <w:lvl w:ilvl="1">
      <w:start w:val="1"/>
      <w:numFmt w:val="decimal"/>
      <w:lvlText w:val="%2)"/>
      <w:lvlJc w:val="left"/>
      <w:pPr>
        <w:ind w:left="1520" w:hanging="44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A10CD"/>
    <w:multiLevelType w:val="multilevel"/>
    <w:tmpl w:val="C64E27D4"/>
    <w:lvl w:ilvl="0">
      <w:start w:val="1"/>
      <w:numFmt w:val="decimal"/>
      <w:lvlText w:val="%1."/>
      <w:lvlJc w:val="left"/>
      <w:pPr>
        <w:tabs>
          <w:tab w:val="num" w:pos="720"/>
        </w:tabs>
        <w:ind w:left="720" w:hanging="360"/>
      </w:pPr>
    </w:lvl>
    <w:lvl w:ilvl="1">
      <w:start w:val="1"/>
      <w:numFmt w:val="decimal"/>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3D6F4C"/>
    <w:multiLevelType w:val="multilevel"/>
    <w:tmpl w:val="ABB82CB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162AA"/>
    <w:multiLevelType w:val="multilevel"/>
    <w:tmpl w:val="A5D4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D2DB4"/>
    <w:multiLevelType w:val="multilevel"/>
    <w:tmpl w:val="0CE4E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47DA5"/>
    <w:multiLevelType w:val="multilevel"/>
    <w:tmpl w:val="EEA03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FE48E5"/>
    <w:multiLevelType w:val="multilevel"/>
    <w:tmpl w:val="EAD0B3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AB56DA"/>
    <w:multiLevelType w:val="multilevel"/>
    <w:tmpl w:val="70E22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FB5733"/>
    <w:multiLevelType w:val="multilevel"/>
    <w:tmpl w:val="6E400AB4"/>
    <w:lvl w:ilvl="0">
      <w:start w:val="1"/>
      <w:numFmt w:val="decimal"/>
      <w:lvlText w:val="%1."/>
      <w:lvlJc w:val="left"/>
      <w:pPr>
        <w:tabs>
          <w:tab w:val="num" w:pos="720"/>
        </w:tabs>
        <w:ind w:left="720" w:hanging="360"/>
      </w:pPr>
    </w:lvl>
    <w:lvl w:ilvl="1">
      <w:start w:val="1"/>
      <w:numFmt w:val="bullet"/>
      <w:lvlText w:val=""/>
      <w:lvlJc w:val="left"/>
      <w:pPr>
        <w:ind w:left="1520" w:hanging="44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504B8"/>
    <w:multiLevelType w:val="multilevel"/>
    <w:tmpl w:val="564881C4"/>
    <w:lvl w:ilvl="0">
      <w:start w:val="1"/>
      <w:numFmt w:val="decimal"/>
      <w:lvlText w:val="%1."/>
      <w:lvlJc w:val="left"/>
      <w:pPr>
        <w:tabs>
          <w:tab w:val="num" w:pos="720"/>
        </w:tabs>
        <w:ind w:left="720" w:hanging="360"/>
      </w:pPr>
    </w:lvl>
    <w:lvl w:ilvl="1">
      <w:start w:val="1"/>
      <w:numFmt w:val="decimal"/>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5A239C"/>
    <w:multiLevelType w:val="multilevel"/>
    <w:tmpl w:val="9520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A5A20"/>
    <w:multiLevelType w:val="multilevel"/>
    <w:tmpl w:val="B3DC8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113715"/>
    <w:multiLevelType w:val="multilevel"/>
    <w:tmpl w:val="CA2EB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5C38E9"/>
    <w:multiLevelType w:val="multilevel"/>
    <w:tmpl w:val="1B3AE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BC5D5E"/>
    <w:multiLevelType w:val="multilevel"/>
    <w:tmpl w:val="4D94A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F44D99"/>
    <w:multiLevelType w:val="multilevel"/>
    <w:tmpl w:val="196A80CC"/>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520" w:hanging="44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8" w15:restartNumberingAfterBreak="0">
    <w:nsid w:val="34637971"/>
    <w:multiLevelType w:val="multilevel"/>
    <w:tmpl w:val="9196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686F65"/>
    <w:multiLevelType w:val="multilevel"/>
    <w:tmpl w:val="08C83A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BB6779"/>
    <w:multiLevelType w:val="multilevel"/>
    <w:tmpl w:val="BC06A7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61397E"/>
    <w:multiLevelType w:val="multilevel"/>
    <w:tmpl w:val="B164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3B15CE"/>
    <w:multiLevelType w:val="multilevel"/>
    <w:tmpl w:val="4CAE4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FE2FDA"/>
    <w:multiLevelType w:val="multilevel"/>
    <w:tmpl w:val="F4E809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061CEA"/>
    <w:multiLevelType w:val="multilevel"/>
    <w:tmpl w:val="08C83A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083151"/>
    <w:multiLevelType w:val="multilevel"/>
    <w:tmpl w:val="3D4E5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396A5E"/>
    <w:multiLevelType w:val="multilevel"/>
    <w:tmpl w:val="B3AEB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2B7C8B"/>
    <w:multiLevelType w:val="multilevel"/>
    <w:tmpl w:val="583C6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9C568A"/>
    <w:multiLevelType w:val="multilevel"/>
    <w:tmpl w:val="53626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D927E6"/>
    <w:multiLevelType w:val="multilevel"/>
    <w:tmpl w:val="98D82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865A4B"/>
    <w:multiLevelType w:val="multilevel"/>
    <w:tmpl w:val="51546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1B286D"/>
    <w:multiLevelType w:val="multilevel"/>
    <w:tmpl w:val="1BE46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4546D9"/>
    <w:multiLevelType w:val="multilevel"/>
    <w:tmpl w:val="7948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74523A"/>
    <w:multiLevelType w:val="multilevel"/>
    <w:tmpl w:val="8C308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F15A94"/>
    <w:multiLevelType w:val="multilevel"/>
    <w:tmpl w:val="D3F2910E"/>
    <w:lvl w:ilvl="0">
      <w:start w:val="1"/>
      <w:numFmt w:val="decimal"/>
      <w:lvlText w:val="%1."/>
      <w:lvlJc w:val="left"/>
      <w:pPr>
        <w:tabs>
          <w:tab w:val="num" w:pos="720"/>
        </w:tabs>
        <w:ind w:left="720" w:hanging="360"/>
      </w:pPr>
      <w:rPr>
        <w:rFonts w:ascii="宋体" w:eastAsia="宋体" w:hAnsi="宋体"/>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C46320"/>
    <w:multiLevelType w:val="hybridMultilevel"/>
    <w:tmpl w:val="32E632A6"/>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7A421483"/>
    <w:multiLevelType w:val="multilevel"/>
    <w:tmpl w:val="26109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1621527">
    <w:abstractNumId w:val="34"/>
  </w:num>
  <w:num w:numId="2" w16cid:durableId="1867518394">
    <w:abstractNumId w:val="32"/>
  </w:num>
  <w:num w:numId="3" w16cid:durableId="1519462729">
    <w:abstractNumId w:val="18"/>
  </w:num>
  <w:num w:numId="4" w16cid:durableId="1096053361">
    <w:abstractNumId w:val="8"/>
  </w:num>
  <w:num w:numId="5" w16cid:durableId="758793213">
    <w:abstractNumId w:val="9"/>
  </w:num>
  <w:num w:numId="6" w16cid:durableId="174271700">
    <w:abstractNumId w:val="10"/>
  </w:num>
  <w:num w:numId="7" w16cid:durableId="569384026">
    <w:abstractNumId w:val="14"/>
  </w:num>
  <w:num w:numId="8" w16cid:durableId="1624652201">
    <w:abstractNumId w:val="15"/>
  </w:num>
  <w:num w:numId="9" w16cid:durableId="1810171943">
    <w:abstractNumId w:val="21"/>
  </w:num>
  <w:num w:numId="10" w16cid:durableId="786777359">
    <w:abstractNumId w:val="2"/>
  </w:num>
  <w:num w:numId="11" w16cid:durableId="716243465">
    <w:abstractNumId w:val="5"/>
  </w:num>
  <w:num w:numId="12" w16cid:durableId="1775904284">
    <w:abstractNumId w:val="17"/>
  </w:num>
  <w:num w:numId="13" w16cid:durableId="1867713636">
    <w:abstractNumId w:val="22"/>
  </w:num>
  <w:num w:numId="14" w16cid:durableId="1813719433">
    <w:abstractNumId w:val="6"/>
  </w:num>
  <w:num w:numId="15" w16cid:durableId="826477741">
    <w:abstractNumId w:val="7"/>
  </w:num>
  <w:num w:numId="16" w16cid:durableId="550533037">
    <w:abstractNumId w:val="36"/>
  </w:num>
  <w:num w:numId="17" w16cid:durableId="635379628">
    <w:abstractNumId w:val="30"/>
  </w:num>
  <w:num w:numId="18" w16cid:durableId="1176773210">
    <w:abstractNumId w:val="25"/>
  </w:num>
  <w:num w:numId="19" w16cid:durableId="145435690">
    <w:abstractNumId w:val="11"/>
  </w:num>
  <w:num w:numId="20" w16cid:durableId="739596148">
    <w:abstractNumId w:val="0"/>
  </w:num>
  <w:num w:numId="21" w16cid:durableId="333266295">
    <w:abstractNumId w:val="27"/>
  </w:num>
  <w:num w:numId="22" w16cid:durableId="1372804790">
    <w:abstractNumId w:val="23"/>
  </w:num>
  <w:num w:numId="23" w16cid:durableId="1154184554">
    <w:abstractNumId w:val="29"/>
  </w:num>
  <w:num w:numId="24" w16cid:durableId="1306081401">
    <w:abstractNumId w:val="13"/>
  </w:num>
  <w:num w:numId="25" w16cid:durableId="507018491">
    <w:abstractNumId w:val="16"/>
  </w:num>
  <w:num w:numId="26" w16cid:durableId="1468089613">
    <w:abstractNumId w:val="3"/>
  </w:num>
  <w:num w:numId="27" w16cid:durableId="1687292450">
    <w:abstractNumId w:val="26"/>
  </w:num>
  <w:num w:numId="28" w16cid:durableId="1498422545">
    <w:abstractNumId w:val="28"/>
  </w:num>
  <w:num w:numId="29" w16cid:durableId="2050105896">
    <w:abstractNumId w:val="33"/>
  </w:num>
  <w:num w:numId="30" w16cid:durableId="324674319">
    <w:abstractNumId w:val="1"/>
  </w:num>
  <w:num w:numId="31" w16cid:durableId="311102380">
    <w:abstractNumId w:val="4"/>
  </w:num>
  <w:num w:numId="32" w16cid:durableId="98768812">
    <w:abstractNumId w:val="31"/>
  </w:num>
  <w:num w:numId="33" w16cid:durableId="41486822">
    <w:abstractNumId w:val="24"/>
  </w:num>
  <w:num w:numId="34" w16cid:durableId="1984237631">
    <w:abstractNumId w:val="35"/>
  </w:num>
  <w:num w:numId="35" w16cid:durableId="434716210">
    <w:abstractNumId w:val="19"/>
  </w:num>
  <w:num w:numId="36" w16cid:durableId="1195267980">
    <w:abstractNumId w:val="20"/>
  </w:num>
  <w:num w:numId="37" w16cid:durableId="8715753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C1"/>
    <w:rsid w:val="0000333E"/>
    <w:rsid w:val="00010994"/>
    <w:rsid w:val="0001106A"/>
    <w:rsid w:val="000112D4"/>
    <w:rsid w:val="0001629D"/>
    <w:rsid w:val="000167FE"/>
    <w:rsid w:val="000211BC"/>
    <w:rsid w:val="00023DE2"/>
    <w:rsid w:val="000248D2"/>
    <w:rsid w:val="000257E3"/>
    <w:rsid w:val="00030C6C"/>
    <w:rsid w:val="0003718B"/>
    <w:rsid w:val="00064FE9"/>
    <w:rsid w:val="000721AB"/>
    <w:rsid w:val="000729C7"/>
    <w:rsid w:val="00075A0D"/>
    <w:rsid w:val="00085D00"/>
    <w:rsid w:val="000876AD"/>
    <w:rsid w:val="000A21B8"/>
    <w:rsid w:val="000A6D28"/>
    <w:rsid w:val="000B20B3"/>
    <w:rsid w:val="000B50C2"/>
    <w:rsid w:val="000C6CD2"/>
    <w:rsid w:val="000D7A5E"/>
    <w:rsid w:val="000F072D"/>
    <w:rsid w:val="000F27B1"/>
    <w:rsid w:val="000F5C89"/>
    <w:rsid w:val="0010616B"/>
    <w:rsid w:val="00107C35"/>
    <w:rsid w:val="001163BC"/>
    <w:rsid w:val="0011733E"/>
    <w:rsid w:val="00117626"/>
    <w:rsid w:val="00117A50"/>
    <w:rsid w:val="00120FE8"/>
    <w:rsid w:val="0012292E"/>
    <w:rsid w:val="00123FD1"/>
    <w:rsid w:val="001248BD"/>
    <w:rsid w:val="001255C3"/>
    <w:rsid w:val="001342E7"/>
    <w:rsid w:val="001379CB"/>
    <w:rsid w:val="001447F5"/>
    <w:rsid w:val="00145F72"/>
    <w:rsid w:val="00147339"/>
    <w:rsid w:val="00147BFF"/>
    <w:rsid w:val="00152D76"/>
    <w:rsid w:val="001572DF"/>
    <w:rsid w:val="0015783C"/>
    <w:rsid w:val="00170996"/>
    <w:rsid w:val="00172320"/>
    <w:rsid w:val="00174712"/>
    <w:rsid w:val="0017674D"/>
    <w:rsid w:val="00180032"/>
    <w:rsid w:val="00180C74"/>
    <w:rsid w:val="001841F2"/>
    <w:rsid w:val="001917EE"/>
    <w:rsid w:val="00191951"/>
    <w:rsid w:val="00193286"/>
    <w:rsid w:val="0019406E"/>
    <w:rsid w:val="001A5C27"/>
    <w:rsid w:val="001A75A6"/>
    <w:rsid w:val="001B069F"/>
    <w:rsid w:val="001C18DB"/>
    <w:rsid w:val="001C4730"/>
    <w:rsid w:val="001C694F"/>
    <w:rsid w:val="001D69D5"/>
    <w:rsid w:val="002164E2"/>
    <w:rsid w:val="00222E9F"/>
    <w:rsid w:val="00224C3F"/>
    <w:rsid w:val="00240764"/>
    <w:rsid w:val="002448C9"/>
    <w:rsid w:val="002467B3"/>
    <w:rsid w:val="002534A4"/>
    <w:rsid w:val="00255953"/>
    <w:rsid w:val="00256DF2"/>
    <w:rsid w:val="00257703"/>
    <w:rsid w:val="0026266C"/>
    <w:rsid w:val="00280C0C"/>
    <w:rsid w:val="00283EE1"/>
    <w:rsid w:val="00286B4D"/>
    <w:rsid w:val="00290E80"/>
    <w:rsid w:val="002A2CF0"/>
    <w:rsid w:val="002A697D"/>
    <w:rsid w:val="002B307B"/>
    <w:rsid w:val="002B592D"/>
    <w:rsid w:val="002C64D3"/>
    <w:rsid w:val="002D0B5C"/>
    <w:rsid w:val="002D0CE0"/>
    <w:rsid w:val="002D7862"/>
    <w:rsid w:val="002E0532"/>
    <w:rsid w:val="002E64BD"/>
    <w:rsid w:val="002E6E2E"/>
    <w:rsid w:val="002F325F"/>
    <w:rsid w:val="0030037D"/>
    <w:rsid w:val="00307BE0"/>
    <w:rsid w:val="003134A2"/>
    <w:rsid w:val="0031675F"/>
    <w:rsid w:val="0031683E"/>
    <w:rsid w:val="00317AA4"/>
    <w:rsid w:val="003219AF"/>
    <w:rsid w:val="0032268E"/>
    <w:rsid w:val="003233AC"/>
    <w:rsid w:val="00324B3E"/>
    <w:rsid w:val="003257FA"/>
    <w:rsid w:val="00332208"/>
    <w:rsid w:val="003340C5"/>
    <w:rsid w:val="00343557"/>
    <w:rsid w:val="00344B93"/>
    <w:rsid w:val="00346FCE"/>
    <w:rsid w:val="00347747"/>
    <w:rsid w:val="003529C4"/>
    <w:rsid w:val="00356EF0"/>
    <w:rsid w:val="00362B8B"/>
    <w:rsid w:val="00367760"/>
    <w:rsid w:val="00376A87"/>
    <w:rsid w:val="00384B2F"/>
    <w:rsid w:val="00384FBB"/>
    <w:rsid w:val="00385E70"/>
    <w:rsid w:val="0038763F"/>
    <w:rsid w:val="00387790"/>
    <w:rsid w:val="00387B6E"/>
    <w:rsid w:val="003921F5"/>
    <w:rsid w:val="00396C17"/>
    <w:rsid w:val="003A3262"/>
    <w:rsid w:val="003A4A07"/>
    <w:rsid w:val="003B06FD"/>
    <w:rsid w:val="003B0B02"/>
    <w:rsid w:val="003B2B1C"/>
    <w:rsid w:val="003B3F46"/>
    <w:rsid w:val="003C1105"/>
    <w:rsid w:val="003C3588"/>
    <w:rsid w:val="003C4E6F"/>
    <w:rsid w:val="003C7CC5"/>
    <w:rsid w:val="003D0200"/>
    <w:rsid w:val="003D1B87"/>
    <w:rsid w:val="003D4C10"/>
    <w:rsid w:val="003F05B4"/>
    <w:rsid w:val="003F13FB"/>
    <w:rsid w:val="003F61EC"/>
    <w:rsid w:val="004017ED"/>
    <w:rsid w:val="00405B0D"/>
    <w:rsid w:val="004065B0"/>
    <w:rsid w:val="00407078"/>
    <w:rsid w:val="00412DE6"/>
    <w:rsid w:val="00415464"/>
    <w:rsid w:val="00421904"/>
    <w:rsid w:val="00423565"/>
    <w:rsid w:val="004270D4"/>
    <w:rsid w:val="00457792"/>
    <w:rsid w:val="004606A7"/>
    <w:rsid w:val="00460F3F"/>
    <w:rsid w:val="00465BD9"/>
    <w:rsid w:val="0047002F"/>
    <w:rsid w:val="0047084D"/>
    <w:rsid w:val="00470C33"/>
    <w:rsid w:val="00471346"/>
    <w:rsid w:val="00473A82"/>
    <w:rsid w:val="00477BD8"/>
    <w:rsid w:val="00477FCC"/>
    <w:rsid w:val="00481A2B"/>
    <w:rsid w:val="004867DF"/>
    <w:rsid w:val="00493345"/>
    <w:rsid w:val="004A1E77"/>
    <w:rsid w:val="004B289B"/>
    <w:rsid w:val="004B6ECA"/>
    <w:rsid w:val="004B767F"/>
    <w:rsid w:val="004C319A"/>
    <w:rsid w:val="004D34C1"/>
    <w:rsid w:val="004E18CA"/>
    <w:rsid w:val="004E1F7A"/>
    <w:rsid w:val="004E2391"/>
    <w:rsid w:val="004E2DD0"/>
    <w:rsid w:val="004E305C"/>
    <w:rsid w:val="00503B96"/>
    <w:rsid w:val="00524014"/>
    <w:rsid w:val="00532DB5"/>
    <w:rsid w:val="005361F9"/>
    <w:rsid w:val="00543648"/>
    <w:rsid w:val="005463DA"/>
    <w:rsid w:val="005466BD"/>
    <w:rsid w:val="0054709A"/>
    <w:rsid w:val="005568B6"/>
    <w:rsid w:val="0056014C"/>
    <w:rsid w:val="00560BB6"/>
    <w:rsid w:val="00561E20"/>
    <w:rsid w:val="00563BDE"/>
    <w:rsid w:val="00565D28"/>
    <w:rsid w:val="005678EE"/>
    <w:rsid w:val="00570760"/>
    <w:rsid w:val="0058270D"/>
    <w:rsid w:val="00586570"/>
    <w:rsid w:val="005A4A94"/>
    <w:rsid w:val="005A5778"/>
    <w:rsid w:val="005B09F8"/>
    <w:rsid w:val="005B10C0"/>
    <w:rsid w:val="005B1FF1"/>
    <w:rsid w:val="005B3362"/>
    <w:rsid w:val="005B5779"/>
    <w:rsid w:val="005C7A59"/>
    <w:rsid w:val="005D2765"/>
    <w:rsid w:val="005D6C36"/>
    <w:rsid w:val="005E3D41"/>
    <w:rsid w:val="005F24AF"/>
    <w:rsid w:val="005F7195"/>
    <w:rsid w:val="0060470C"/>
    <w:rsid w:val="00604B2F"/>
    <w:rsid w:val="00604E87"/>
    <w:rsid w:val="00605B41"/>
    <w:rsid w:val="006104B6"/>
    <w:rsid w:val="0061089C"/>
    <w:rsid w:val="00614A2D"/>
    <w:rsid w:val="00615814"/>
    <w:rsid w:val="00616082"/>
    <w:rsid w:val="00624A70"/>
    <w:rsid w:val="00641EF6"/>
    <w:rsid w:val="00655CBD"/>
    <w:rsid w:val="006621AC"/>
    <w:rsid w:val="00667ACE"/>
    <w:rsid w:val="00670F4C"/>
    <w:rsid w:val="00671A19"/>
    <w:rsid w:val="0067620F"/>
    <w:rsid w:val="00677586"/>
    <w:rsid w:val="0069037F"/>
    <w:rsid w:val="00691CE4"/>
    <w:rsid w:val="006A58DA"/>
    <w:rsid w:val="006B0183"/>
    <w:rsid w:val="006B470E"/>
    <w:rsid w:val="006B5C9C"/>
    <w:rsid w:val="006C6DD8"/>
    <w:rsid w:val="006D3DFB"/>
    <w:rsid w:val="006D776E"/>
    <w:rsid w:val="006E17E3"/>
    <w:rsid w:val="00700876"/>
    <w:rsid w:val="00700DEB"/>
    <w:rsid w:val="00702637"/>
    <w:rsid w:val="00705BC0"/>
    <w:rsid w:val="0070633C"/>
    <w:rsid w:val="00707ED0"/>
    <w:rsid w:val="00717299"/>
    <w:rsid w:val="00725899"/>
    <w:rsid w:val="00727B0F"/>
    <w:rsid w:val="00727DFE"/>
    <w:rsid w:val="00727E4F"/>
    <w:rsid w:val="00730F2F"/>
    <w:rsid w:val="00731816"/>
    <w:rsid w:val="00735989"/>
    <w:rsid w:val="00743F65"/>
    <w:rsid w:val="00751163"/>
    <w:rsid w:val="00755348"/>
    <w:rsid w:val="007725A1"/>
    <w:rsid w:val="00794B38"/>
    <w:rsid w:val="007A0664"/>
    <w:rsid w:val="007B2A91"/>
    <w:rsid w:val="007C42E6"/>
    <w:rsid w:val="007C7D35"/>
    <w:rsid w:val="007C7D51"/>
    <w:rsid w:val="007D1091"/>
    <w:rsid w:val="007D35E2"/>
    <w:rsid w:val="007D4DF7"/>
    <w:rsid w:val="007D5B44"/>
    <w:rsid w:val="007F0765"/>
    <w:rsid w:val="00801044"/>
    <w:rsid w:val="00801EE3"/>
    <w:rsid w:val="00803C3B"/>
    <w:rsid w:val="00805E3E"/>
    <w:rsid w:val="00810546"/>
    <w:rsid w:val="00811A46"/>
    <w:rsid w:val="00811E25"/>
    <w:rsid w:val="008122FB"/>
    <w:rsid w:val="0081376E"/>
    <w:rsid w:val="00815F78"/>
    <w:rsid w:val="008325CB"/>
    <w:rsid w:val="0083275F"/>
    <w:rsid w:val="00847EE1"/>
    <w:rsid w:val="0086340A"/>
    <w:rsid w:val="00864A8F"/>
    <w:rsid w:val="00865520"/>
    <w:rsid w:val="00866175"/>
    <w:rsid w:val="00871A03"/>
    <w:rsid w:val="00872372"/>
    <w:rsid w:val="00890F72"/>
    <w:rsid w:val="00897BD7"/>
    <w:rsid w:val="008A0C52"/>
    <w:rsid w:val="008A56A5"/>
    <w:rsid w:val="008A7F13"/>
    <w:rsid w:val="008B1982"/>
    <w:rsid w:val="008B6E66"/>
    <w:rsid w:val="008C1356"/>
    <w:rsid w:val="008C6D37"/>
    <w:rsid w:val="008C7FC2"/>
    <w:rsid w:val="008D0B04"/>
    <w:rsid w:val="008D3D16"/>
    <w:rsid w:val="008D5485"/>
    <w:rsid w:val="008D5921"/>
    <w:rsid w:val="008E39B4"/>
    <w:rsid w:val="008E739A"/>
    <w:rsid w:val="008F0391"/>
    <w:rsid w:val="008F1B1C"/>
    <w:rsid w:val="009022FC"/>
    <w:rsid w:val="00907CB0"/>
    <w:rsid w:val="00914E8C"/>
    <w:rsid w:val="00925D2F"/>
    <w:rsid w:val="00926F35"/>
    <w:rsid w:val="00932C84"/>
    <w:rsid w:val="009354AB"/>
    <w:rsid w:val="00937453"/>
    <w:rsid w:val="009463A5"/>
    <w:rsid w:val="00947404"/>
    <w:rsid w:val="00963D02"/>
    <w:rsid w:val="00967AD8"/>
    <w:rsid w:val="009704AF"/>
    <w:rsid w:val="009803D3"/>
    <w:rsid w:val="00980616"/>
    <w:rsid w:val="0098472A"/>
    <w:rsid w:val="00987812"/>
    <w:rsid w:val="009917BE"/>
    <w:rsid w:val="009A0093"/>
    <w:rsid w:val="009A4220"/>
    <w:rsid w:val="009A50E6"/>
    <w:rsid w:val="009B4E37"/>
    <w:rsid w:val="009B5832"/>
    <w:rsid w:val="009B78DE"/>
    <w:rsid w:val="009C0619"/>
    <w:rsid w:val="009C5BCF"/>
    <w:rsid w:val="009C629E"/>
    <w:rsid w:val="009C6EEB"/>
    <w:rsid w:val="009D0147"/>
    <w:rsid w:val="009D0276"/>
    <w:rsid w:val="009D121D"/>
    <w:rsid w:val="009D25C1"/>
    <w:rsid w:val="009D3B83"/>
    <w:rsid w:val="009D6E04"/>
    <w:rsid w:val="009D7101"/>
    <w:rsid w:val="009E23DE"/>
    <w:rsid w:val="009E3359"/>
    <w:rsid w:val="009F0673"/>
    <w:rsid w:val="009F1F45"/>
    <w:rsid w:val="009F23C5"/>
    <w:rsid w:val="00A014C9"/>
    <w:rsid w:val="00A03337"/>
    <w:rsid w:val="00A07A77"/>
    <w:rsid w:val="00A14237"/>
    <w:rsid w:val="00A20EE6"/>
    <w:rsid w:val="00A24426"/>
    <w:rsid w:val="00A267D8"/>
    <w:rsid w:val="00A3217C"/>
    <w:rsid w:val="00A3445B"/>
    <w:rsid w:val="00A36C23"/>
    <w:rsid w:val="00A511AD"/>
    <w:rsid w:val="00A51EF0"/>
    <w:rsid w:val="00A63929"/>
    <w:rsid w:val="00A76A6C"/>
    <w:rsid w:val="00A80155"/>
    <w:rsid w:val="00A85F57"/>
    <w:rsid w:val="00AB03B6"/>
    <w:rsid w:val="00AB1AFD"/>
    <w:rsid w:val="00AC2932"/>
    <w:rsid w:val="00AC42ED"/>
    <w:rsid w:val="00AC4368"/>
    <w:rsid w:val="00AC4862"/>
    <w:rsid w:val="00AC4872"/>
    <w:rsid w:val="00AC58E4"/>
    <w:rsid w:val="00AC6FCC"/>
    <w:rsid w:val="00AD4AD5"/>
    <w:rsid w:val="00AD7973"/>
    <w:rsid w:val="00AE286A"/>
    <w:rsid w:val="00AE4B3C"/>
    <w:rsid w:val="00AF06E2"/>
    <w:rsid w:val="00AF1980"/>
    <w:rsid w:val="00AF5CE3"/>
    <w:rsid w:val="00B0346F"/>
    <w:rsid w:val="00B1011E"/>
    <w:rsid w:val="00B1377F"/>
    <w:rsid w:val="00B17DED"/>
    <w:rsid w:val="00B22B36"/>
    <w:rsid w:val="00B30BC2"/>
    <w:rsid w:val="00B321B9"/>
    <w:rsid w:val="00B345DD"/>
    <w:rsid w:val="00B44847"/>
    <w:rsid w:val="00B46671"/>
    <w:rsid w:val="00B5080D"/>
    <w:rsid w:val="00B552C5"/>
    <w:rsid w:val="00B6514D"/>
    <w:rsid w:val="00B67EC5"/>
    <w:rsid w:val="00B74323"/>
    <w:rsid w:val="00B829C8"/>
    <w:rsid w:val="00B85EE4"/>
    <w:rsid w:val="00B9173F"/>
    <w:rsid w:val="00B94D90"/>
    <w:rsid w:val="00BA0CA4"/>
    <w:rsid w:val="00BA0FBC"/>
    <w:rsid w:val="00BA3910"/>
    <w:rsid w:val="00BA4434"/>
    <w:rsid w:val="00BB04A4"/>
    <w:rsid w:val="00BB72FF"/>
    <w:rsid w:val="00BC49C8"/>
    <w:rsid w:val="00BC58FC"/>
    <w:rsid w:val="00BC5DDB"/>
    <w:rsid w:val="00BC667E"/>
    <w:rsid w:val="00BE0062"/>
    <w:rsid w:val="00BE1174"/>
    <w:rsid w:val="00BE4D2A"/>
    <w:rsid w:val="00BE4EC0"/>
    <w:rsid w:val="00BE672A"/>
    <w:rsid w:val="00BF00EC"/>
    <w:rsid w:val="00BF1D95"/>
    <w:rsid w:val="00BF7ACA"/>
    <w:rsid w:val="00C02BDD"/>
    <w:rsid w:val="00C03D0A"/>
    <w:rsid w:val="00C155D9"/>
    <w:rsid w:val="00C30702"/>
    <w:rsid w:val="00C37F5E"/>
    <w:rsid w:val="00C54FF0"/>
    <w:rsid w:val="00C60D12"/>
    <w:rsid w:val="00C62D18"/>
    <w:rsid w:val="00C64AE1"/>
    <w:rsid w:val="00C664E5"/>
    <w:rsid w:val="00C91DEE"/>
    <w:rsid w:val="00C94EF8"/>
    <w:rsid w:val="00CA0694"/>
    <w:rsid w:val="00CA67CF"/>
    <w:rsid w:val="00CB0080"/>
    <w:rsid w:val="00CB2CCF"/>
    <w:rsid w:val="00CB2E61"/>
    <w:rsid w:val="00CB5676"/>
    <w:rsid w:val="00CB61AF"/>
    <w:rsid w:val="00CC0154"/>
    <w:rsid w:val="00CC01B7"/>
    <w:rsid w:val="00CC6373"/>
    <w:rsid w:val="00CC7C4F"/>
    <w:rsid w:val="00CC7D70"/>
    <w:rsid w:val="00CD61EA"/>
    <w:rsid w:val="00CD7DA5"/>
    <w:rsid w:val="00CE31B2"/>
    <w:rsid w:val="00CE5845"/>
    <w:rsid w:val="00CE610E"/>
    <w:rsid w:val="00CF072F"/>
    <w:rsid w:val="00CF21A3"/>
    <w:rsid w:val="00CF4C33"/>
    <w:rsid w:val="00D06C6D"/>
    <w:rsid w:val="00D10BC7"/>
    <w:rsid w:val="00D30F37"/>
    <w:rsid w:val="00D36D4C"/>
    <w:rsid w:val="00D5109E"/>
    <w:rsid w:val="00D5653F"/>
    <w:rsid w:val="00D67A37"/>
    <w:rsid w:val="00D71621"/>
    <w:rsid w:val="00D77BB7"/>
    <w:rsid w:val="00D80DFE"/>
    <w:rsid w:val="00D82F32"/>
    <w:rsid w:val="00D8485F"/>
    <w:rsid w:val="00D84DE4"/>
    <w:rsid w:val="00D85EBE"/>
    <w:rsid w:val="00D92364"/>
    <w:rsid w:val="00D97AF5"/>
    <w:rsid w:val="00DA7780"/>
    <w:rsid w:val="00DB38A6"/>
    <w:rsid w:val="00DC241D"/>
    <w:rsid w:val="00DC52A5"/>
    <w:rsid w:val="00DC7703"/>
    <w:rsid w:val="00DD0FA9"/>
    <w:rsid w:val="00DD11FB"/>
    <w:rsid w:val="00DD1674"/>
    <w:rsid w:val="00DD1A86"/>
    <w:rsid w:val="00DD2DED"/>
    <w:rsid w:val="00DD61AC"/>
    <w:rsid w:val="00DD737C"/>
    <w:rsid w:val="00DE04F1"/>
    <w:rsid w:val="00DE0DA4"/>
    <w:rsid w:val="00DE43E2"/>
    <w:rsid w:val="00DF0389"/>
    <w:rsid w:val="00DF1AB2"/>
    <w:rsid w:val="00DF2CD0"/>
    <w:rsid w:val="00DF563F"/>
    <w:rsid w:val="00DF5E3B"/>
    <w:rsid w:val="00DF6315"/>
    <w:rsid w:val="00DF7FC4"/>
    <w:rsid w:val="00E01D92"/>
    <w:rsid w:val="00E06165"/>
    <w:rsid w:val="00E103D6"/>
    <w:rsid w:val="00E10878"/>
    <w:rsid w:val="00E14B07"/>
    <w:rsid w:val="00E2186B"/>
    <w:rsid w:val="00E260E7"/>
    <w:rsid w:val="00E303A3"/>
    <w:rsid w:val="00E3400E"/>
    <w:rsid w:val="00E341AB"/>
    <w:rsid w:val="00E35A65"/>
    <w:rsid w:val="00E40432"/>
    <w:rsid w:val="00E41010"/>
    <w:rsid w:val="00E515AC"/>
    <w:rsid w:val="00E53CB0"/>
    <w:rsid w:val="00E57DEF"/>
    <w:rsid w:val="00E62A2C"/>
    <w:rsid w:val="00E72273"/>
    <w:rsid w:val="00E77B28"/>
    <w:rsid w:val="00E77E3B"/>
    <w:rsid w:val="00E8049E"/>
    <w:rsid w:val="00E8370E"/>
    <w:rsid w:val="00E84676"/>
    <w:rsid w:val="00E86449"/>
    <w:rsid w:val="00E87303"/>
    <w:rsid w:val="00E87923"/>
    <w:rsid w:val="00EA50D6"/>
    <w:rsid w:val="00EC0DA2"/>
    <w:rsid w:val="00EC3ADE"/>
    <w:rsid w:val="00EC617D"/>
    <w:rsid w:val="00EC61F7"/>
    <w:rsid w:val="00EC694E"/>
    <w:rsid w:val="00ED3FC6"/>
    <w:rsid w:val="00ED5DFE"/>
    <w:rsid w:val="00EF3825"/>
    <w:rsid w:val="00EF3DD9"/>
    <w:rsid w:val="00EF76E1"/>
    <w:rsid w:val="00F004EE"/>
    <w:rsid w:val="00F0186B"/>
    <w:rsid w:val="00F023A7"/>
    <w:rsid w:val="00F02407"/>
    <w:rsid w:val="00F02673"/>
    <w:rsid w:val="00F12692"/>
    <w:rsid w:val="00F15F13"/>
    <w:rsid w:val="00F231F1"/>
    <w:rsid w:val="00F2590F"/>
    <w:rsid w:val="00F329B7"/>
    <w:rsid w:val="00F33316"/>
    <w:rsid w:val="00F3554C"/>
    <w:rsid w:val="00F42330"/>
    <w:rsid w:val="00F43FFE"/>
    <w:rsid w:val="00F4751E"/>
    <w:rsid w:val="00F64FB7"/>
    <w:rsid w:val="00F65AC4"/>
    <w:rsid w:val="00F752CF"/>
    <w:rsid w:val="00F76066"/>
    <w:rsid w:val="00F8086D"/>
    <w:rsid w:val="00F91E1A"/>
    <w:rsid w:val="00F9270D"/>
    <w:rsid w:val="00F970FC"/>
    <w:rsid w:val="00FA2F82"/>
    <w:rsid w:val="00FA5894"/>
    <w:rsid w:val="00FB0429"/>
    <w:rsid w:val="00FB5AAD"/>
    <w:rsid w:val="00FC48A4"/>
    <w:rsid w:val="00FE0923"/>
    <w:rsid w:val="00FE6733"/>
    <w:rsid w:val="00FF58D6"/>
    <w:rsid w:val="00FF5DC8"/>
    <w:rsid w:val="00FF71F1"/>
    <w:rsid w:val="00FF73F6"/>
    <w:rsid w:val="00FF7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0DA4"/>
  <w15:chartTrackingRefBased/>
  <w15:docId w15:val="{A5E58187-A3D7-47FD-8E10-088CCF9F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D25C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9D25C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9D25C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D25C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D25C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D25C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D25C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25C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D25C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25C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9D25C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9D25C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D25C1"/>
    <w:rPr>
      <w:rFonts w:cstheme="majorBidi"/>
      <w:color w:val="0F4761" w:themeColor="accent1" w:themeShade="BF"/>
      <w:sz w:val="28"/>
      <w:szCs w:val="28"/>
    </w:rPr>
  </w:style>
  <w:style w:type="character" w:customStyle="1" w:styleId="50">
    <w:name w:val="标题 5 字符"/>
    <w:basedOn w:val="a0"/>
    <w:link w:val="5"/>
    <w:uiPriority w:val="9"/>
    <w:semiHidden/>
    <w:rsid w:val="009D25C1"/>
    <w:rPr>
      <w:rFonts w:cstheme="majorBidi"/>
      <w:color w:val="0F4761" w:themeColor="accent1" w:themeShade="BF"/>
      <w:sz w:val="24"/>
      <w:szCs w:val="24"/>
    </w:rPr>
  </w:style>
  <w:style w:type="character" w:customStyle="1" w:styleId="60">
    <w:name w:val="标题 6 字符"/>
    <w:basedOn w:val="a0"/>
    <w:link w:val="6"/>
    <w:uiPriority w:val="9"/>
    <w:semiHidden/>
    <w:rsid w:val="009D25C1"/>
    <w:rPr>
      <w:rFonts w:cstheme="majorBidi"/>
      <w:b/>
      <w:bCs/>
      <w:color w:val="0F4761" w:themeColor="accent1" w:themeShade="BF"/>
    </w:rPr>
  </w:style>
  <w:style w:type="character" w:customStyle="1" w:styleId="70">
    <w:name w:val="标题 7 字符"/>
    <w:basedOn w:val="a0"/>
    <w:link w:val="7"/>
    <w:uiPriority w:val="9"/>
    <w:semiHidden/>
    <w:rsid w:val="009D25C1"/>
    <w:rPr>
      <w:rFonts w:cstheme="majorBidi"/>
      <w:b/>
      <w:bCs/>
      <w:color w:val="595959" w:themeColor="text1" w:themeTint="A6"/>
    </w:rPr>
  </w:style>
  <w:style w:type="character" w:customStyle="1" w:styleId="80">
    <w:name w:val="标题 8 字符"/>
    <w:basedOn w:val="a0"/>
    <w:link w:val="8"/>
    <w:uiPriority w:val="9"/>
    <w:semiHidden/>
    <w:rsid w:val="009D25C1"/>
    <w:rPr>
      <w:rFonts w:cstheme="majorBidi"/>
      <w:color w:val="595959" w:themeColor="text1" w:themeTint="A6"/>
    </w:rPr>
  </w:style>
  <w:style w:type="character" w:customStyle="1" w:styleId="90">
    <w:name w:val="标题 9 字符"/>
    <w:basedOn w:val="a0"/>
    <w:link w:val="9"/>
    <w:uiPriority w:val="9"/>
    <w:semiHidden/>
    <w:rsid w:val="009D25C1"/>
    <w:rPr>
      <w:rFonts w:eastAsiaTheme="majorEastAsia" w:cstheme="majorBidi"/>
      <w:color w:val="595959" w:themeColor="text1" w:themeTint="A6"/>
    </w:rPr>
  </w:style>
  <w:style w:type="paragraph" w:styleId="a3">
    <w:name w:val="Title"/>
    <w:basedOn w:val="a"/>
    <w:next w:val="a"/>
    <w:link w:val="a4"/>
    <w:uiPriority w:val="10"/>
    <w:qFormat/>
    <w:rsid w:val="009D25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25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25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25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25C1"/>
    <w:pPr>
      <w:spacing w:before="160" w:after="160"/>
      <w:jc w:val="center"/>
    </w:pPr>
    <w:rPr>
      <w:i/>
      <w:iCs/>
      <w:color w:val="404040" w:themeColor="text1" w:themeTint="BF"/>
    </w:rPr>
  </w:style>
  <w:style w:type="character" w:customStyle="1" w:styleId="a8">
    <w:name w:val="引用 字符"/>
    <w:basedOn w:val="a0"/>
    <w:link w:val="a7"/>
    <w:uiPriority w:val="29"/>
    <w:rsid w:val="009D25C1"/>
    <w:rPr>
      <w:i/>
      <w:iCs/>
      <w:color w:val="404040" w:themeColor="text1" w:themeTint="BF"/>
    </w:rPr>
  </w:style>
  <w:style w:type="paragraph" w:styleId="a9">
    <w:name w:val="List Paragraph"/>
    <w:basedOn w:val="a"/>
    <w:qFormat/>
    <w:rsid w:val="009D25C1"/>
    <w:pPr>
      <w:ind w:left="720"/>
      <w:contextualSpacing/>
    </w:pPr>
  </w:style>
  <w:style w:type="character" w:styleId="aa">
    <w:name w:val="Intense Emphasis"/>
    <w:basedOn w:val="a0"/>
    <w:uiPriority w:val="21"/>
    <w:qFormat/>
    <w:rsid w:val="009D25C1"/>
    <w:rPr>
      <w:i/>
      <w:iCs/>
      <w:color w:val="0F4761" w:themeColor="accent1" w:themeShade="BF"/>
    </w:rPr>
  </w:style>
  <w:style w:type="paragraph" w:styleId="ab">
    <w:name w:val="Intense Quote"/>
    <w:basedOn w:val="a"/>
    <w:next w:val="a"/>
    <w:link w:val="ac"/>
    <w:uiPriority w:val="30"/>
    <w:qFormat/>
    <w:rsid w:val="009D2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D25C1"/>
    <w:rPr>
      <w:i/>
      <w:iCs/>
      <w:color w:val="0F4761" w:themeColor="accent1" w:themeShade="BF"/>
    </w:rPr>
  </w:style>
  <w:style w:type="character" w:styleId="ad">
    <w:name w:val="Intense Reference"/>
    <w:basedOn w:val="a0"/>
    <w:uiPriority w:val="32"/>
    <w:qFormat/>
    <w:rsid w:val="009D25C1"/>
    <w:rPr>
      <w:b/>
      <w:bCs/>
      <w:smallCaps/>
      <w:color w:val="0F4761" w:themeColor="accent1" w:themeShade="BF"/>
      <w:spacing w:val="5"/>
    </w:rPr>
  </w:style>
  <w:style w:type="table" w:styleId="ae">
    <w:name w:val="Table Grid"/>
    <w:basedOn w:val="a1"/>
    <w:uiPriority w:val="39"/>
    <w:rsid w:val="00F42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FE0923"/>
    <w:rPr>
      <w:color w:val="0026E5"/>
      <w:u w:val="single"/>
    </w:rPr>
  </w:style>
  <w:style w:type="character" w:styleId="af0">
    <w:name w:val="FollowedHyperlink"/>
    <w:basedOn w:val="a0"/>
    <w:uiPriority w:val="99"/>
    <w:semiHidden/>
    <w:unhideWhenUsed/>
    <w:rsid w:val="00FE0923"/>
    <w:rPr>
      <w:color w:val="7E1FAD"/>
      <w:u w:val="single"/>
    </w:rPr>
  </w:style>
  <w:style w:type="paragraph" w:customStyle="1" w:styleId="msonormal0">
    <w:name w:val="msonormal"/>
    <w:basedOn w:val="a"/>
    <w:rsid w:val="00FE0923"/>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rsid w:val="00FE0923"/>
    <w:pPr>
      <w:widowControl/>
      <w:spacing w:before="100" w:beforeAutospacing="1" w:after="100" w:afterAutospacing="1"/>
      <w:jc w:val="left"/>
    </w:pPr>
    <w:rPr>
      <w:rFonts w:ascii="宋体" w:eastAsia="宋体" w:hAnsi="宋体" w:cs="宋体"/>
      <w:b/>
      <w:bCs/>
      <w:kern w:val="0"/>
      <w:sz w:val="24"/>
      <w:szCs w:val="24"/>
    </w:rPr>
  </w:style>
  <w:style w:type="paragraph" w:customStyle="1" w:styleId="xl66">
    <w:name w:val="xl66"/>
    <w:basedOn w:val="a"/>
    <w:rsid w:val="00FE0923"/>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FE0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8">
    <w:name w:val="xl68"/>
    <w:basedOn w:val="a"/>
    <w:rsid w:val="00FE09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69">
    <w:name w:val="xl69"/>
    <w:basedOn w:val="a"/>
    <w:rsid w:val="00FE0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FE0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FE0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2">
    <w:name w:val="xl72"/>
    <w:basedOn w:val="a"/>
    <w:rsid w:val="00FE092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b/>
      <w:bCs/>
      <w:kern w:val="0"/>
      <w:sz w:val="24"/>
      <w:szCs w:val="24"/>
    </w:rPr>
  </w:style>
  <w:style w:type="paragraph" w:customStyle="1" w:styleId="xl73">
    <w:name w:val="xl73"/>
    <w:basedOn w:val="a"/>
    <w:rsid w:val="00FE09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74">
    <w:name w:val="xl74"/>
    <w:basedOn w:val="a"/>
    <w:rsid w:val="00FE0923"/>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FE0923"/>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FE0923"/>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ds-markdown-paragraph">
    <w:name w:val="ds-markdown-paragraph"/>
    <w:basedOn w:val="a"/>
    <w:rsid w:val="00CC7D70"/>
    <w:pPr>
      <w:widowControl/>
      <w:spacing w:before="100" w:beforeAutospacing="1" w:after="100" w:afterAutospacing="1"/>
      <w:jc w:val="left"/>
    </w:pPr>
    <w:rPr>
      <w:rFonts w:ascii="宋体" w:eastAsia="宋体" w:hAnsi="宋体" w:cs="宋体"/>
      <w:kern w:val="0"/>
      <w:sz w:val="24"/>
      <w:szCs w:val="24"/>
    </w:rPr>
  </w:style>
  <w:style w:type="paragraph" w:styleId="af1">
    <w:name w:val="Plain Text"/>
    <w:basedOn w:val="a"/>
    <w:link w:val="11"/>
    <w:uiPriority w:val="99"/>
    <w:qFormat/>
    <w:rsid w:val="00CF072F"/>
    <w:rPr>
      <w:rFonts w:ascii="宋体" w:eastAsia="楷体_GB2312" w:hAnsi="Courier New" w:cs="Times New Roman"/>
      <w:kern w:val="0"/>
      <w:sz w:val="26"/>
      <w:szCs w:val="20"/>
    </w:rPr>
  </w:style>
  <w:style w:type="character" w:customStyle="1" w:styleId="af2">
    <w:name w:val="纯文本 字符"/>
    <w:basedOn w:val="a0"/>
    <w:uiPriority w:val="99"/>
    <w:semiHidden/>
    <w:rsid w:val="00CF072F"/>
    <w:rPr>
      <w:rFonts w:asciiTheme="minorEastAsia" w:hAnsi="Courier New" w:cs="Courier New"/>
    </w:rPr>
  </w:style>
  <w:style w:type="character" w:customStyle="1" w:styleId="11">
    <w:name w:val="纯文本 字符1"/>
    <w:link w:val="af1"/>
    <w:uiPriority w:val="99"/>
    <w:qFormat/>
    <w:rsid w:val="00CF072F"/>
    <w:rPr>
      <w:rFonts w:ascii="宋体" w:eastAsia="楷体_GB2312" w:hAnsi="Courier New" w:cs="Times New Roman"/>
      <w:kern w:val="0"/>
      <w:sz w:val="26"/>
      <w:szCs w:val="20"/>
    </w:rPr>
  </w:style>
  <w:style w:type="character" w:styleId="af3">
    <w:name w:val="Unresolved Mention"/>
    <w:basedOn w:val="a0"/>
    <w:uiPriority w:val="99"/>
    <w:semiHidden/>
    <w:unhideWhenUsed/>
    <w:rsid w:val="000F5C89"/>
    <w:rPr>
      <w:color w:val="605E5C"/>
      <w:shd w:val="clear" w:color="auto" w:fill="E1DFDD"/>
    </w:rPr>
  </w:style>
  <w:style w:type="paragraph" w:customStyle="1" w:styleId="200">
    <w:name w:val="正文_2_0"/>
    <w:qFormat/>
    <w:rsid w:val="00731816"/>
    <w:pPr>
      <w:widowControl w:val="0"/>
      <w:jc w:val="both"/>
    </w:pPr>
    <w:rPr>
      <w:rFonts w:ascii="Times New Roman" w:eastAsia="宋体"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67F78-68B5-44CF-8E1E-D688BE644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23</Pages>
  <Words>2727</Words>
  <Characters>15546</Characters>
  <Application>Microsoft Office Word</Application>
  <DocSecurity>0</DocSecurity>
  <Lines>129</Lines>
  <Paragraphs>36</Paragraphs>
  <ScaleCrop>false</ScaleCrop>
  <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齐耳 柳</dc:creator>
  <cp:keywords/>
  <dc:description/>
  <cp:lastModifiedBy>齐耳 柳</cp:lastModifiedBy>
  <cp:revision>40</cp:revision>
  <dcterms:created xsi:type="dcterms:W3CDTF">2026-05-06T08:41:00Z</dcterms:created>
  <dcterms:modified xsi:type="dcterms:W3CDTF">2026-05-25T07:40:00Z</dcterms:modified>
</cp:coreProperties>
</file>