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79" w:rsidRDefault="001C0FA0">
      <w:pPr>
        <w:jc w:val="center"/>
        <w:rPr>
          <w:rFonts w:ascii="Verdana" w:eastAsia="宋体" w:hAnsi="Verdana" w:cs="Verdana"/>
          <w:b/>
          <w:color w:val="000000"/>
          <w:sz w:val="19"/>
          <w:szCs w:val="19"/>
        </w:rPr>
      </w:pPr>
      <w:r>
        <w:rPr>
          <w:rFonts w:ascii="Verdana" w:eastAsia="宋体" w:hAnsi="Verdana" w:cs="Verdana"/>
          <w:b/>
          <w:color w:val="000000"/>
          <w:sz w:val="28"/>
          <w:szCs w:val="28"/>
        </w:rPr>
        <w:t>扬州大学</w:t>
      </w:r>
      <w:r>
        <w:rPr>
          <w:rFonts w:ascii="Verdana" w:eastAsia="宋体" w:hAnsi="Verdana" w:cs="Verdana"/>
          <w:b/>
          <w:color w:val="000000"/>
          <w:sz w:val="28"/>
          <w:szCs w:val="28"/>
        </w:rPr>
        <w:t>201</w:t>
      </w:r>
      <w:r>
        <w:rPr>
          <w:rFonts w:ascii="Verdana" w:eastAsia="宋体" w:hAnsi="Verdana" w:cs="Verdana" w:hint="eastAsia"/>
          <w:b/>
          <w:color w:val="000000"/>
          <w:sz w:val="28"/>
          <w:szCs w:val="28"/>
        </w:rPr>
        <w:t>8</w:t>
      </w:r>
      <w:r>
        <w:rPr>
          <w:rFonts w:ascii="Verdana" w:eastAsia="宋体" w:hAnsi="Verdana" w:cs="Verdana"/>
          <w:b/>
          <w:color w:val="000000"/>
          <w:sz w:val="28"/>
          <w:szCs w:val="28"/>
        </w:rPr>
        <w:t>年同等学力人员临床医学硕士学术学位招生简章</w:t>
      </w:r>
    </w:p>
    <w:p w:rsidR="00942379" w:rsidRDefault="00942379">
      <w:pPr>
        <w:jc w:val="left"/>
        <w:rPr>
          <w:rFonts w:ascii="Verdana" w:eastAsia="宋体" w:hAnsi="Verdana" w:cs="Verdana"/>
          <w:b/>
          <w:color w:val="000000"/>
          <w:sz w:val="19"/>
          <w:szCs w:val="19"/>
        </w:rPr>
      </w:pP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Cs/>
          <w:color w:val="000000"/>
          <w:sz w:val="24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>根据《中华人民共和国学位条例》、国务院学位委员会《关于授予具有研究生毕业同等学力人员临床医学、口腔医学和中医硕士专业学位的试行办法》，</w:t>
      </w:r>
      <w:r>
        <w:rPr>
          <w:rFonts w:ascii="Verdana" w:eastAsia="宋体" w:hAnsi="Verdana" w:cs="Verdana" w:hint="eastAsia"/>
          <w:bCs/>
          <w:color w:val="000000"/>
          <w:sz w:val="24"/>
        </w:rPr>
        <w:t>2018</w:t>
      </w:r>
      <w:r>
        <w:rPr>
          <w:rFonts w:ascii="Verdana" w:eastAsia="宋体" w:hAnsi="Verdana" w:cs="Verdana" w:hint="eastAsia"/>
          <w:bCs/>
          <w:color w:val="000000"/>
          <w:sz w:val="24"/>
        </w:rPr>
        <w:t>年临床医学硕士</w:t>
      </w:r>
      <w:r>
        <w:rPr>
          <w:rFonts w:ascii="Verdana" w:eastAsia="宋体" w:hAnsi="Verdana" w:cs="Verdana" w:hint="eastAsia"/>
          <w:bCs/>
          <w:color w:val="000000"/>
          <w:sz w:val="24"/>
        </w:rPr>
        <w:t>学术</w:t>
      </w:r>
      <w:r>
        <w:rPr>
          <w:rFonts w:ascii="Verdana" w:eastAsia="宋体" w:hAnsi="Verdana" w:cs="Verdana" w:hint="eastAsia"/>
          <w:bCs/>
          <w:color w:val="000000"/>
          <w:sz w:val="24"/>
        </w:rPr>
        <w:t>学位招生工作开始报名。</w:t>
      </w:r>
    </w:p>
    <w:p w:rsidR="00942379" w:rsidRDefault="001C0FA0">
      <w:pPr>
        <w:numPr>
          <w:ilvl w:val="0"/>
          <w:numId w:val="1"/>
        </w:numPr>
        <w:spacing w:line="360" w:lineRule="auto"/>
        <w:jc w:val="left"/>
        <w:rPr>
          <w:rFonts w:ascii="Verdana" w:eastAsia="宋体" w:hAnsi="Verdana" w:cs="Verdana"/>
          <w:b/>
          <w:color w:val="000000"/>
          <w:sz w:val="24"/>
        </w:rPr>
      </w:pPr>
      <w:r>
        <w:rPr>
          <w:rFonts w:ascii="Verdana" w:eastAsia="宋体" w:hAnsi="Verdana" w:cs="Verdana" w:hint="eastAsia"/>
          <w:b/>
          <w:color w:val="000000"/>
          <w:sz w:val="24"/>
        </w:rPr>
        <w:t>招生专业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Cs/>
          <w:color w:val="000000"/>
          <w:sz w:val="24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 xml:space="preserve">　　临床医学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/>
          <w:color w:val="000000"/>
          <w:sz w:val="24"/>
        </w:rPr>
      </w:pPr>
      <w:r>
        <w:rPr>
          <w:rFonts w:ascii="Verdana" w:eastAsia="宋体" w:hAnsi="Verdana" w:cs="Verdana" w:hint="eastAsia"/>
          <w:b/>
          <w:color w:val="000000"/>
          <w:sz w:val="24"/>
        </w:rPr>
        <w:t>二、报名条件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Cs/>
          <w:color w:val="000000"/>
          <w:sz w:val="24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 xml:space="preserve">　　临床医学类本科毕业生，获得医学学士学位。具有较好的政治素质和医德医风，品德良好，遵纪守法，身体健康。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/>
          <w:color w:val="000000"/>
          <w:sz w:val="24"/>
        </w:rPr>
      </w:pPr>
      <w:r>
        <w:rPr>
          <w:rFonts w:ascii="Verdana" w:eastAsia="宋体" w:hAnsi="Verdana" w:cs="Verdana" w:hint="eastAsia"/>
          <w:b/>
          <w:color w:val="000000"/>
          <w:sz w:val="24"/>
        </w:rPr>
        <w:t>三、报名手续与录取：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Cs/>
          <w:color w:val="000000"/>
          <w:sz w:val="24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 xml:space="preserve">　　</w:t>
      </w:r>
      <w:r>
        <w:rPr>
          <w:rFonts w:ascii="Verdana" w:eastAsia="宋体" w:hAnsi="Verdana" w:cs="Verdana" w:hint="eastAsia"/>
          <w:bCs/>
          <w:color w:val="000000"/>
          <w:sz w:val="24"/>
        </w:rPr>
        <w:t>1</w:t>
      </w:r>
      <w:r>
        <w:rPr>
          <w:rFonts w:ascii="Verdana" w:eastAsia="宋体" w:hAnsi="Verdana" w:cs="Verdana" w:hint="eastAsia"/>
          <w:bCs/>
          <w:color w:val="000000"/>
          <w:sz w:val="24"/>
        </w:rPr>
        <w:t>．本人所在医院人事部门介绍信。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Cs/>
          <w:color w:val="000000"/>
          <w:sz w:val="24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 xml:space="preserve">　　</w:t>
      </w:r>
      <w:r>
        <w:rPr>
          <w:rFonts w:ascii="Verdana" w:eastAsia="宋体" w:hAnsi="Verdana" w:cs="Verdana" w:hint="eastAsia"/>
          <w:bCs/>
          <w:color w:val="000000"/>
          <w:sz w:val="24"/>
        </w:rPr>
        <w:t>2</w:t>
      </w:r>
      <w:r>
        <w:rPr>
          <w:rFonts w:ascii="Verdana" w:eastAsia="宋体" w:hAnsi="Verdana" w:cs="Verdana" w:hint="eastAsia"/>
          <w:bCs/>
          <w:color w:val="000000"/>
          <w:sz w:val="24"/>
        </w:rPr>
        <w:t>．学士学位证书、本科毕业证书、身份证</w:t>
      </w:r>
      <w:r>
        <w:rPr>
          <w:rFonts w:ascii="Verdana" w:eastAsia="宋体" w:hAnsi="Verdana" w:cs="Verdana" w:hint="eastAsia"/>
          <w:bCs/>
          <w:color w:val="000000"/>
          <w:sz w:val="24"/>
        </w:rPr>
        <w:t>复印件</w:t>
      </w:r>
      <w:r>
        <w:rPr>
          <w:rFonts w:ascii="Verdana" w:eastAsia="宋体" w:hAnsi="Verdana" w:cs="Verdana" w:hint="eastAsia"/>
          <w:bCs/>
          <w:color w:val="000000"/>
          <w:sz w:val="24"/>
        </w:rPr>
        <w:t>。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Cs/>
          <w:color w:val="000000"/>
          <w:sz w:val="24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 xml:space="preserve">　　</w:t>
      </w:r>
      <w:r>
        <w:rPr>
          <w:rFonts w:ascii="Verdana" w:eastAsia="宋体" w:hAnsi="Verdana" w:cs="Verdana" w:hint="eastAsia"/>
          <w:bCs/>
          <w:color w:val="000000"/>
          <w:sz w:val="24"/>
        </w:rPr>
        <w:t>3</w:t>
      </w:r>
      <w:r>
        <w:rPr>
          <w:rFonts w:ascii="Verdana" w:eastAsia="宋体" w:hAnsi="Verdana" w:cs="Verdana" w:hint="eastAsia"/>
          <w:bCs/>
          <w:color w:val="000000"/>
          <w:sz w:val="24"/>
        </w:rPr>
        <w:t>．《扬州大学</w:t>
      </w:r>
      <w:r>
        <w:rPr>
          <w:rFonts w:ascii="Verdana" w:eastAsia="宋体" w:hAnsi="Verdana" w:cs="Verdana" w:hint="eastAsia"/>
          <w:bCs/>
          <w:color w:val="000000"/>
          <w:sz w:val="24"/>
        </w:rPr>
        <w:t>201</w:t>
      </w:r>
      <w:r>
        <w:rPr>
          <w:rFonts w:ascii="Verdana" w:eastAsia="宋体" w:hAnsi="Verdana" w:cs="Verdana" w:hint="eastAsia"/>
          <w:bCs/>
          <w:color w:val="000000"/>
          <w:sz w:val="24"/>
        </w:rPr>
        <w:t>8</w:t>
      </w:r>
      <w:r>
        <w:rPr>
          <w:rFonts w:ascii="Verdana" w:eastAsia="宋体" w:hAnsi="Verdana" w:cs="Verdana" w:hint="eastAsia"/>
          <w:bCs/>
          <w:color w:val="000000"/>
          <w:sz w:val="24"/>
        </w:rPr>
        <w:t>年同等学力人员临床医学硕士学术学位班报名表》（</w:t>
      </w:r>
      <w:r>
        <w:rPr>
          <w:rFonts w:ascii="Verdana" w:eastAsia="宋体" w:hAnsi="Verdana" w:cs="Verdana" w:hint="eastAsia"/>
          <w:bCs/>
          <w:color w:val="000000"/>
          <w:sz w:val="24"/>
        </w:rPr>
        <w:t>附件，</w:t>
      </w:r>
      <w:r>
        <w:rPr>
          <w:rFonts w:ascii="Verdana" w:eastAsia="宋体" w:hAnsi="Verdana" w:cs="Verdana" w:hint="eastAsia"/>
          <w:bCs/>
          <w:color w:val="000000"/>
          <w:sz w:val="24"/>
        </w:rPr>
        <w:t>A4</w:t>
      </w:r>
      <w:r>
        <w:rPr>
          <w:rFonts w:ascii="Verdana" w:eastAsia="宋体" w:hAnsi="Verdana" w:cs="Verdana" w:hint="eastAsia"/>
          <w:bCs/>
          <w:color w:val="000000"/>
          <w:sz w:val="24"/>
        </w:rPr>
        <w:t>纸打印）</w:t>
      </w:r>
      <w:r>
        <w:rPr>
          <w:rFonts w:ascii="Verdana" w:eastAsia="宋体" w:hAnsi="Verdana" w:cs="Verdana" w:hint="eastAsia"/>
          <w:bCs/>
          <w:color w:val="000000"/>
          <w:sz w:val="24"/>
        </w:rPr>
        <w:t>。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Cs/>
          <w:color w:val="000000"/>
          <w:sz w:val="24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 xml:space="preserve">　　</w:t>
      </w:r>
      <w:r>
        <w:rPr>
          <w:rFonts w:ascii="Verdana" w:eastAsia="宋体" w:hAnsi="Verdana" w:cs="Verdana" w:hint="eastAsia"/>
          <w:bCs/>
          <w:color w:val="000000"/>
          <w:sz w:val="24"/>
        </w:rPr>
        <w:t>4</w:t>
      </w:r>
      <w:r>
        <w:rPr>
          <w:rFonts w:ascii="Verdana" w:eastAsia="宋体" w:hAnsi="Verdana" w:cs="Verdana" w:hint="eastAsia"/>
          <w:bCs/>
          <w:color w:val="000000"/>
          <w:sz w:val="24"/>
        </w:rPr>
        <w:t>．报名考试费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100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元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/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人</w:t>
      </w:r>
      <w:r>
        <w:rPr>
          <w:rFonts w:ascii="Verdana" w:eastAsia="宋体" w:hAnsi="Verdana" w:cs="Verdana" w:hint="eastAsia"/>
          <w:bCs/>
          <w:color w:val="000000"/>
          <w:sz w:val="24"/>
        </w:rPr>
        <w:t>（英语）</w:t>
      </w:r>
      <w:r>
        <w:rPr>
          <w:rFonts w:ascii="Verdana" w:eastAsia="宋体" w:hAnsi="Verdana" w:cs="Verdana" w:hint="eastAsia"/>
          <w:bCs/>
          <w:color w:val="000000"/>
          <w:sz w:val="24"/>
        </w:rPr>
        <w:t>。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Cs/>
          <w:color w:val="000000"/>
          <w:sz w:val="24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 xml:space="preserve">　　</w:t>
      </w:r>
      <w:r>
        <w:rPr>
          <w:rFonts w:ascii="Verdana" w:eastAsia="宋体" w:hAnsi="Verdana" w:cs="Verdana" w:hint="eastAsia"/>
          <w:bCs/>
          <w:color w:val="000000"/>
          <w:sz w:val="24"/>
        </w:rPr>
        <w:t>5</w:t>
      </w:r>
      <w:r>
        <w:rPr>
          <w:rFonts w:ascii="Verdana" w:eastAsia="宋体" w:hAnsi="Verdana" w:cs="Verdana" w:hint="eastAsia"/>
          <w:bCs/>
          <w:color w:val="000000"/>
          <w:sz w:val="24"/>
        </w:rPr>
        <w:t>．报名截止时间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6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月</w:t>
      </w:r>
      <w:r w:rsidR="00B1799F">
        <w:rPr>
          <w:rFonts w:ascii="Verdana" w:eastAsia="宋体" w:hAnsi="Verdana" w:cs="Verdana" w:hint="eastAsia"/>
          <w:bCs/>
          <w:color w:val="000000"/>
          <w:sz w:val="24"/>
        </w:rPr>
        <w:t>2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0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日</w:t>
      </w:r>
      <w:r>
        <w:rPr>
          <w:rFonts w:ascii="Verdana" w:eastAsia="宋体" w:hAnsi="Verdana" w:cs="Verdana" w:hint="eastAsia"/>
          <w:bCs/>
          <w:color w:val="000000"/>
          <w:sz w:val="24"/>
        </w:rPr>
        <w:t>。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Cs/>
          <w:color w:val="000000"/>
          <w:sz w:val="24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 xml:space="preserve">　　</w:t>
      </w:r>
      <w:r>
        <w:rPr>
          <w:rFonts w:ascii="Verdana" w:eastAsia="宋体" w:hAnsi="Verdana" w:cs="Verdana" w:hint="eastAsia"/>
          <w:bCs/>
          <w:color w:val="000000"/>
          <w:sz w:val="24"/>
        </w:rPr>
        <w:t>6</w:t>
      </w:r>
      <w:r>
        <w:rPr>
          <w:rFonts w:ascii="Verdana" w:eastAsia="宋体" w:hAnsi="Verdana" w:cs="Verdana" w:hint="eastAsia"/>
          <w:bCs/>
          <w:color w:val="000000"/>
          <w:sz w:val="24"/>
        </w:rPr>
        <w:t>．联系电话：</w:t>
      </w:r>
      <w:r>
        <w:rPr>
          <w:rFonts w:ascii="Verdana" w:eastAsia="宋体" w:hAnsi="Verdana" w:cs="Verdana" w:hint="eastAsia"/>
          <w:bCs/>
          <w:color w:val="000000"/>
          <w:sz w:val="24"/>
        </w:rPr>
        <w:t>0514-8797</w:t>
      </w:r>
      <w:r>
        <w:rPr>
          <w:rFonts w:ascii="Verdana" w:eastAsia="宋体" w:hAnsi="Verdana" w:cs="Verdana" w:hint="eastAsia"/>
          <w:bCs/>
          <w:color w:val="000000"/>
          <w:sz w:val="24"/>
        </w:rPr>
        <w:t>8814</w:t>
      </w:r>
      <w:r>
        <w:rPr>
          <w:rFonts w:ascii="Verdana" w:eastAsia="宋体" w:hAnsi="Verdana" w:cs="Verdana" w:hint="eastAsia"/>
          <w:bCs/>
          <w:color w:val="000000"/>
          <w:sz w:val="24"/>
        </w:rPr>
        <w:t>；地址：江苏省扬州市淮海路</w:t>
      </w:r>
      <w:r>
        <w:rPr>
          <w:rFonts w:ascii="Verdana" w:eastAsia="宋体" w:hAnsi="Verdana" w:cs="Verdana" w:hint="eastAsia"/>
          <w:bCs/>
          <w:color w:val="000000"/>
          <w:sz w:val="24"/>
        </w:rPr>
        <w:t>11</w:t>
      </w:r>
      <w:r>
        <w:rPr>
          <w:rFonts w:ascii="Verdana" w:eastAsia="宋体" w:hAnsi="Verdana" w:cs="Verdana" w:hint="eastAsia"/>
          <w:bCs/>
          <w:color w:val="000000"/>
          <w:sz w:val="24"/>
        </w:rPr>
        <w:t>号，扬州大学医学院</w:t>
      </w:r>
      <w:r>
        <w:rPr>
          <w:rFonts w:ascii="Verdana" w:eastAsia="宋体" w:hAnsi="Verdana" w:cs="Verdana" w:hint="eastAsia"/>
          <w:bCs/>
          <w:color w:val="000000"/>
          <w:sz w:val="24"/>
        </w:rPr>
        <w:t>成教</w:t>
      </w:r>
      <w:r>
        <w:rPr>
          <w:rFonts w:ascii="Verdana" w:eastAsia="宋体" w:hAnsi="Verdana" w:cs="Verdana" w:hint="eastAsia"/>
          <w:bCs/>
          <w:color w:val="000000"/>
          <w:sz w:val="24"/>
        </w:rPr>
        <w:t>办公室，邮编：</w:t>
      </w:r>
      <w:r>
        <w:rPr>
          <w:rFonts w:ascii="Verdana" w:eastAsia="宋体" w:hAnsi="Verdana" w:cs="Verdana" w:hint="eastAsia"/>
          <w:bCs/>
          <w:color w:val="000000"/>
          <w:sz w:val="24"/>
        </w:rPr>
        <w:t>225001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Cs/>
          <w:color w:val="000000"/>
          <w:sz w:val="24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 xml:space="preserve">　　</w:t>
      </w:r>
      <w:r>
        <w:rPr>
          <w:rFonts w:ascii="Verdana" w:eastAsia="宋体" w:hAnsi="Verdana" w:cs="Verdana" w:hint="eastAsia"/>
          <w:bCs/>
          <w:color w:val="000000"/>
          <w:sz w:val="24"/>
        </w:rPr>
        <w:t>7</w:t>
      </w:r>
      <w:r>
        <w:rPr>
          <w:rFonts w:ascii="Verdana" w:eastAsia="宋体" w:hAnsi="Verdana" w:cs="Verdana" w:hint="eastAsia"/>
          <w:bCs/>
          <w:color w:val="000000"/>
          <w:sz w:val="24"/>
        </w:rPr>
        <w:t>．经资格审核符合要求者，参加我院组织的入学考试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（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7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月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5</w:t>
      </w:r>
      <w:r w:rsidRPr="00B1799F">
        <w:rPr>
          <w:rFonts w:ascii="Verdana" w:eastAsia="宋体" w:hAnsi="Verdana" w:cs="Verdana" w:hint="eastAsia"/>
          <w:bCs/>
          <w:color w:val="000000"/>
          <w:sz w:val="24"/>
        </w:rPr>
        <w:t>日左右）</w:t>
      </w:r>
      <w:r>
        <w:rPr>
          <w:rFonts w:ascii="Verdana" w:eastAsia="宋体" w:hAnsi="Verdana" w:cs="Verdana" w:hint="eastAsia"/>
          <w:bCs/>
          <w:color w:val="000000"/>
          <w:sz w:val="24"/>
        </w:rPr>
        <w:t>，符合录取要求的，由扬</w:t>
      </w:r>
      <w:bookmarkStart w:id="0" w:name="_GoBack"/>
      <w:bookmarkEnd w:id="0"/>
      <w:r>
        <w:rPr>
          <w:rFonts w:ascii="Verdana" w:eastAsia="宋体" w:hAnsi="Verdana" w:cs="Verdana" w:hint="eastAsia"/>
          <w:bCs/>
          <w:color w:val="000000"/>
          <w:sz w:val="24"/>
        </w:rPr>
        <w:t>州大学医学院发放入学录取通知书。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/>
          <w:color w:val="000000"/>
          <w:sz w:val="24"/>
        </w:rPr>
      </w:pPr>
      <w:r>
        <w:rPr>
          <w:rFonts w:ascii="Verdana" w:eastAsia="宋体" w:hAnsi="Verdana" w:cs="Verdana" w:hint="eastAsia"/>
          <w:b/>
          <w:color w:val="000000"/>
          <w:sz w:val="24"/>
        </w:rPr>
        <w:t>四、培养方式、学位申请：</w:t>
      </w:r>
    </w:p>
    <w:p w:rsidR="00942379" w:rsidRDefault="001C0FA0">
      <w:pPr>
        <w:spacing w:line="360" w:lineRule="auto"/>
        <w:jc w:val="left"/>
        <w:rPr>
          <w:rFonts w:ascii="Verdana" w:eastAsia="宋体" w:hAnsi="Verdana" w:cs="Verdana"/>
          <w:bCs/>
          <w:color w:val="000000"/>
          <w:sz w:val="24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 xml:space="preserve">　　临床医学硕士学位申请需修满规定学分，参加同等学力申请硕士学位全国统考外国语考试、学科综合水平考试，以及由扬州大学组织的四门专业课统考，成绩合格者方可申请撰写硕士学位论文。论文工作在我校导师指导下进行，论文完成后通过专家评阅、论文答辩通过，可获得相应的硕士学位证书</w:t>
      </w:r>
      <w:r>
        <w:rPr>
          <w:rFonts w:ascii="Verdana" w:eastAsia="宋体" w:hAnsi="Verdana" w:cs="Verdana" w:hint="eastAsia"/>
          <w:bCs/>
          <w:color w:val="000000"/>
          <w:sz w:val="24"/>
        </w:rPr>
        <w:t>。</w:t>
      </w:r>
    </w:p>
    <w:p w:rsidR="00942379" w:rsidRDefault="00B1799F">
      <w:pPr>
        <w:spacing w:line="360" w:lineRule="auto"/>
        <w:jc w:val="center"/>
        <w:rPr>
          <w:rFonts w:ascii="Verdana" w:eastAsia="宋体" w:hAnsi="Verdana" w:cs="Verdana"/>
          <w:bCs/>
          <w:color w:val="000000"/>
          <w:sz w:val="24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 xml:space="preserve">                                                  </w:t>
      </w:r>
      <w:r w:rsidR="001C0FA0">
        <w:rPr>
          <w:rFonts w:ascii="Verdana" w:eastAsia="宋体" w:hAnsi="Verdana" w:cs="Verdana" w:hint="eastAsia"/>
          <w:bCs/>
          <w:color w:val="000000"/>
          <w:sz w:val="24"/>
        </w:rPr>
        <w:t>扬州大学医学院</w:t>
      </w:r>
    </w:p>
    <w:p w:rsidR="00942379" w:rsidRDefault="001C0FA0">
      <w:pPr>
        <w:spacing w:line="360" w:lineRule="auto"/>
        <w:jc w:val="right"/>
        <w:rPr>
          <w:rFonts w:ascii="Verdana" w:eastAsia="宋体" w:hAnsi="Verdana" w:cs="Verdana"/>
          <w:b/>
          <w:color w:val="000000"/>
          <w:sz w:val="19"/>
          <w:szCs w:val="19"/>
        </w:rPr>
      </w:pPr>
      <w:r>
        <w:rPr>
          <w:rFonts w:ascii="Verdana" w:eastAsia="宋体" w:hAnsi="Verdana" w:cs="Verdana" w:hint="eastAsia"/>
          <w:bCs/>
          <w:color w:val="000000"/>
          <w:sz w:val="24"/>
        </w:rPr>
        <w:t xml:space="preserve">                                 201</w:t>
      </w:r>
      <w:r>
        <w:rPr>
          <w:rFonts w:ascii="Verdana" w:eastAsia="宋体" w:hAnsi="Verdana" w:cs="Verdana" w:hint="eastAsia"/>
          <w:bCs/>
          <w:color w:val="000000"/>
          <w:sz w:val="24"/>
        </w:rPr>
        <w:t>8</w:t>
      </w:r>
      <w:r>
        <w:rPr>
          <w:rFonts w:ascii="Verdana" w:eastAsia="宋体" w:hAnsi="Verdana" w:cs="Verdana" w:hint="eastAsia"/>
          <w:bCs/>
          <w:color w:val="000000"/>
          <w:sz w:val="24"/>
        </w:rPr>
        <w:t>年</w:t>
      </w:r>
      <w:r>
        <w:rPr>
          <w:rFonts w:ascii="Verdana" w:eastAsia="宋体" w:hAnsi="Verdana" w:cs="Verdana" w:hint="eastAsia"/>
          <w:bCs/>
          <w:color w:val="000000"/>
          <w:sz w:val="24"/>
        </w:rPr>
        <w:t>5</w:t>
      </w:r>
      <w:r>
        <w:rPr>
          <w:rFonts w:ascii="Verdana" w:eastAsia="宋体" w:hAnsi="Verdana" w:cs="Verdana" w:hint="eastAsia"/>
          <w:bCs/>
          <w:color w:val="000000"/>
          <w:sz w:val="24"/>
        </w:rPr>
        <w:t>月</w:t>
      </w:r>
      <w:r>
        <w:rPr>
          <w:rFonts w:ascii="Verdana" w:eastAsia="宋体" w:hAnsi="Verdana" w:cs="Verdana" w:hint="eastAsia"/>
          <w:bCs/>
          <w:color w:val="000000"/>
          <w:sz w:val="24"/>
        </w:rPr>
        <w:t>1</w:t>
      </w:r>
      <w:r>
        <w:rPr>
          <w:rFonts w:ascii="Verdana" w:eastAsia="宋体" w:hAnsi="Verdana" w:cs="Verdana" w:hint="eastAsia"/>
          <w:bCs/>
          <w:color w:val="000000"/>
          <w:sz w:val="24"/>
        </w:rPr>
        <w:t>1</w:t>
      </w:r>
      <w:r>
        <w:rPr>
          <w:rFonts w:ascii="Verdana" w:eastAsia="宋体" w:hAnsi="Verdana" w:cs="Verdana" w:hint="eastAsia"/>
          <w:bCs/>
          <w:color w:val="000000"/>
          <w:sz w:val="24"/>
        </w:rPr>
        <w:t>日</w:t>
      </w:r>
    </w:p>
    <w:sectPr w:rsidR="00942379" w:rsidSect="009423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FA0" w:rsidRDefault="001C0FA0" w:rsidP="00B1799F">
      <w:r>
        <w:separator/>
      </w:r>
    </w:p>
  </w:endnote>
  <w:endnote w:type="continuationSeparator" w:id="1">
    <w:p w:rsidR="001C0FA0" w:rsidRDefault="001C0FA0" w:rsidP="00B17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FA0" w:rsidRDefault="001C0FA0" w:rsidP="00B1799F">
      <w:r>
        <w:separator/>
      </w:r>
    </w:p>
  </w:footnote>
  <w:footnote w:type="continuationSeparator" w:id="1">
    <w:p w:rsidR="001C0FA0" w:rsidRDefault="001C0FA0" w:rsidP="00B179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C1DB7"/>
    <w:multiLevelType w:val="singleLevel"/>
    <w:tmpl w:val="591C1DB7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1233D4B"/>
    <w:rsid w:val="001C0FA0"/>
    <w:rsid w:val="00942379"/>
    <w:rsid w:val="00B1799F"/>
    <w:rsid w:val="02C75120"/>
    <w:rsid w:val="11233D4B"/>
    <w:rsid w:val="151E548D"/>
    <w:rsid w:val="21472431"/>
    <w:rsid w:val="394514EB"/>
    <w:rsid w:val="3DFC179C"/>
    <w:rsid w:val="4D3900A5"/>
    <w:rsid w:val="636E742E"/>
    <w:rsid w:val="6E761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37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4237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sid w:val="00942379"/>
    <w:rPr>
      <w:color w:val="000000"/>
      <w:sz w:val="14"/>
      <w:szCs w:val="14"/>
      <w:u w:val="none"/>
    </w:rPr>
  </w:style>
  <w:style w:type="character" w:styleId="a5">
    <w:name w:val="Hyperlink"/>
    <w:basedOn w:val="a0"/>
    <w:qFormat/>
    <w:rsid w:val="00942379"/>
    <w:rPr>
      <w:color w:val="000000"/>
      <w:sz w:val="14"/>
      <w:szCs w:val="14"/>
      <w:u w:val="none"/>
    </w:rPr>
  </w:style>
  <w:style w:type="paragraph" w:styleId="a6">
    <w:name w:val="header"/>
    <w:basedOn w:val="a"/>
    <w:link w:val="Char"/>
    <w:rsid w:val="00B17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1799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B17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B1799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</cp:lastModifiedBy>
  <cp:revision>2</cp:revision>
  <dcterms:created xsi:type="dcterms:W3CDTF">2017-05-17T09:12:00Z</dcterms:created>
  <dcterms:modified xsi:type="dcterms:W3CDTF">2018-05-12T01:45:00Z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